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5B839" w14:textId="128C7C64" w:rsidR="00984ECD" w:rsidRPr="00924C5D" w:rsidRDefault="003466B6" w:rsidP="00EB46FC">
      <w:pPr>
        <w:jc w:val="both"/>
        <w:rPr>
          <w:rFonts w:ascii="Arial" w:hAnsi="Arial" w:cs="Arial"/>
          <w:lang w:val="en-GB"/>
        </w:rPr>
      </w:pPr>
      <w:r w:rsidRPr="00924C5D">
        <w:rPr>
          <w:rFonts w:ascii="Arial" w:hAnsi="Arial" w:cs="Arial"/>
          <w:noProof/>
          <w:lang w:eastAsia="fr-FR"/>
        </w:rPr>
        <w:drawing>
          <wp:inline distT="0" distB="0" distL="0" distR="0" wp14:anchorId="6E1AC8AC" wp14:editId="08993243">
            <wp:extent cx="2209800" cy="334688"/>
            <wp:effectExtent l="0" t="0" r="0" b="8255"/>
            <wp:docPr id="1" name="Picture 1" descr="A picture containing objec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 COLOR 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7879" cy="346514"/>
                    </a:xfrm>
                    <a:prstGeom prst="rect">
                      <a:avLst/>
                    </a:prstGeom>
                  </pic:spPr>
                </pic:pic>
              </a:graphicData>
            </a:graphic>
          </wp:inline>
        </w:drawing>
      </w:r>
    </w:p>
    <w:p w14:paraId="60B271D6" w14:textId="7CDFE3C9" w:rsidR="00B7086B" w:rsidRPr="00924C5D" w:rsidRDefault="00B7086B" w:rsidP="00EB46FC">
      <w:pPr>
        <w:spacing w:after="0"/>
        <w:jc w:val="both"/>
        <w:rPr>
          <w:rFonts w:ascii="Arial" w:hAnsi="Arial" w:cs="Arial"/>
          <w:b/>
          <w:bCs/>
          <w:color w:val="101010"/>
          <w:sz w:val="28"/>
          <w:szCs w:val="28"/>
          <w:shd w:val="clear" w:color="auto" w:fill="FFFFFF"/>
        </w:rPr>
      </w:pPr>
    </w:p>
    <w:p w14:paraId="310C54B8" w14:textId="5DA71E59" w:rsidR="006F5E29" w:rsidRPr="00924C5D" w:rsidRDefault="00F94E7B" w:rsidP="00EB46FC">
      <w:pPr>
        <w:spacing w:after="0"/>
        <w:jc w:val="both"/>
        <w:rPr>
          <w:rFonts w:ascii="Arial" w:hAnsi="Arial" w:cs="Arial"/>
          <w:b/>
          <w:bCs/>
          <w:color w:val="101010"/>
          <w:sz w:val="28"/>
          <w:szCs w:val="28"/>
          <w:shd w:val="clear" w:color="auto" w:fill="FFFFFF"/>
        </w:rPr>
      </w:pPr>
      <w:r w:rsidRPr="00924C5D">
        <w:rPr>
          <w:rFonts w:ascii="Arial" w:hAnsi="Arial" w:cs="Arial"/>
          <w:b/>
          <w:bCs/>
          <w:color w:val="101010"/>
          <w:sz w:val="28"/>
          <w:szCs w:val="28"/>
          <w:shd w:val="clear" w:color="auto" w:fill="FFFFFF"/>
        </w:rPr>
        <w:t xml:space="preserve">Quand </w:t>
      </w:r>
      <w:r w:rsidR="006F5E29" w:rsidRPr="00924C5D">
        <w:rPr>
          <w:rFonts w:ascii="Arial" w:hAnsi="Arial" w:cs="Arial"/>
          <w:b/>
          <w:bCs/>
          <w:color w:val="101010"/>
          <w:sz w:val="28"/>
          <w:szCs w:val="28"/>
          <w:shd w:val="clear" w:color="auto" w:fill="FFFFFF"/>
        </w:rPr>
        <w:t xml:space="preserve">l’accélération bouscule les </w:t>
      </w:r>
      <w:r w:rsidR="00074238" w:rsidRPr="00924C5D">
        <w:rPr>
          <w:rFonts w:ascii="Arial" w:hAnsi="Arial" w:cs="Arial"/>
          <w:b/>
          <w:bCs/>
          <w:color w:val="101010"/>
          <w:sz w:val="28"/>
          <w:szCs w:val="28"/>
          <w:shd w:val="clear" w:color="auto" w:fill="FFFFFF"/>
        </w:rPr>
        <w:t>business models</w:t>
      </w:r>
      <w:r w:rsidR="00D116A0" w:rsidRPr="00924C5D">
        <w:rPr>
          <w:rFonts w:ascii="Arial" w:hAnsi="Arial" w:cs="Arial"/>
          <w:b/>
          <w:bCs/>
          <w:color w:val="101010"/>
          <w:sz w:val="28"/>
          <w:szCs w:val="28"/>
          <w:shd w:val="clear" w:color="auto" w:fill="FFFFFF"/>
        </w:rPr>
        <w:t xml:space="preserve"> </w:t>
      </w:r>
      <w:r w:rsidRPr="00924C5D">
        <w:rPr>
          <w:rFonts w:ascii="Arial" w:hAnsi="Arial" w:cs="Arial"/>
          <w:b/>
          <w:bCs/>
          <w:color w:val="101010"/>
          <w:sz w:val="28"/>
          <w:szCs w:val="28"/>
          <w:shd w:val="clear" w:color="auto" w:fill="FFFFFF"/>
        </w:rPr>
        <w:t>des entreprises</w:t>
      </w:r>
    </w:p>
    <w:p w14:paraId="6646A3CE" w14:textId="77777777" w:rsidR="00F66ABE" w:rsidRPr="00924C5D" w:rsidRDefault="00F66ABE" w:rsidP="00EB46FC">
      <w:pPr>
        <w:spacing w:after="0"/>
        <w:jc w:val="both"/>
        <w:rPr>
          <w:rFonts w:ascii="Arial" w:hAnsi="Arial" w:cs="Arial"/>
          <w:b/>
          <w:bCs/>
          <w:sz w:val="32"/>
          <w:szCs w:val="36"/>
        </w:rPr>
      </w:pPr>
    </w:p>
    <w:p w14:paraId="66976855" w14:textId="2F51A61E" w:rsidR="006F5E29" w:rsidRPr="00EB46FC" w:rsidRDefault="00E77900">
      <w:pPr>
        <w:jc w:val="center"/>
        <w:rPr>
          <w:rFonts w:ascii="Arial" w:hAnsi="Arial" w:cs="Arial"/>
          <w:i/>
          <w:iCs/>
          <w:sz w:val="20"/>
          <w:szCs w:val="18"/>
        </w:rPr>
      </w:pPr>
      <w:bookmarkStart w:id="0" w:name="_Hlk30776350"/>
      <w:r w:rsidRPr="00EB46FC">
        <w:rPr>
          <w:rFonts w:ascii="Arial" w:hAnsi="Arial" w:cs="Arial"/>
          <w:i/>
          <w:iCs/>
          <w:sz w:val="20"/>
          <w:szCs w:val="18"/>
        </w:rPr>
        <w:t xml:space="preserve">Dans un contexte de forte accélération, partout et pour tous, les entreprises doivent impérativement faire évoluer leur </w:t>
      </w:r>
      <w:r w:rsidR="00074238" w:rsidRPr="00EB46FC">
        <w:rPr>
          <w:rFonts w:ascii="Arial" w:hAnsi="Arial" w:cs="Arial"/>
          <w:i/>
          <w:iCs/>
          <w:sz w:val="20"/>
          <w:szCs w:val="18"/>
        </w:rPr>
        <w:t>business model</w:t>
      </w:r>
      <w:r w:rsidRPr="00EB46FC">
        <w:rPr>
          <w:rFonts w:ascii="Arial" w:hAnsi="Arial" w:cs="Arial"/>
          <w:i/>
          <w:iCs/>
          <w:sz w:val="20"/>
          <w:szCs w:val="18"/>
        </w:rPr>
        <w:t xml:space="preserve"> pour rester compétitives.</w:t>
      </w:r>
      <w:r w:rsidRPr="00EB46FC">
        <w:rPr>
          <w:rFonts w:ascii="Arial" w:hAnsi="Arial" w:cs="Arial"/>
          <w:i/>
          <w:iCs/>
          <w:sz w:val="20"/>
          <w:szCs w:val="18"/>
        </w:rPr>
        <w:br/>
      </w:r>
      <w:bookmarkEnd w:id="0"/>
      <w:r w:rsidRPr="00EB46FC">
        <w:rPr>
          <w:rFonts w:ascii="Arial" w:hAnsi="Arial" w:cs="Arial"/>
          <w:i/>
          <w:iCs/>
          <w:sz w:val="20"/>
          <w:szCs w:val="18"/>
        </w:rPr>
        <w:t xml:space="preserve">Cette évolution impacte toutes les fonctions et outils de </w:t>
      </w:r>
      <w:r w:rsidR="001918C2" w:rsidRPr="00EB46FC">
        <w:rPr>
          <w:rFonts w:ascii="Arial" w:hAnsi="Arial" w:cs="Arial"/>
          <w:i/>
          <w:iCs/>
          <w:sz w:val="20"/>
          <w:szCs w:val="18"/>
        </w:rPr>
        <w:t>management</w:t>
      </w:r>
      <w:r w:rsidRPr="00EB46FC">
        <w:rPr>
          <w:rFonts w:ascii="Arial" w:hAnsi="Arial" w:cs="Arial"/>
          <w:i/>
          <w:iCs/>
          <w:sz w:val="20"/>
          <w:szCs w:val="18"/>
        </w:rPr>
        <w:t>, qui doivent être renouvelés.</w:t>
      </w:r>
    </w:p>
    <w:p w14:paraId="7C7B94D1" w14:textId="6A5E91E8" w:rsidR="00D43C47" w:rsidRPr="00EB46FC" w:rsidRDefault="00924C5D">
      <w:pPr>
        <w:jc w:val="center"/>
        <w:rPr>
          <w:rFonts w:ascii="Arial" w:hAnsi="Arial" w:cs="Arial"/>
          <w:b/>
          <w:bCs/>
          <w:i/>
          <w:iCs/>
          <w:sz w:val="20"/>
          <w:szCs w:val="18"/>
        </w:rPr>
      </w:pPr>
      <w:bookmarkStart w:id="1" w:name="_Hlk30776373"/>
      <w:r w:rsidRPr="00EB46FC">
        <w:rPr>
          <w:rFonts w:ascii="Arial" w:hAnsi="Arial" w:cs="Arial"/>
          <w:b/>
          <w:bCs/>
          <w:i/>
          <w:iCs/>
          <w:sz w:val="20"/>
          <w:szCs w:val="18"/>
        </w:rPr>
        <w:t>Rapport Mazars « Accélération : les business models au cœur de la stratégie d’entreprise »</w:t>
      </w:r>
    </w:p>
    <w:bookmarkEnd w:id="1"/>
    <w:p w14:paraId="06E03D4C" w14:textId="27B95342" w:rsidR="00B7086B" w:rsidRPr="00924C5D" w:rsidRDefault="00C10A2A" w:rsidP="00EB46FC">
      <w:pPr>
        <w:jc w:val="both"/>
        <w:rPr>
          <w:rFonts w:ascii="Arial" w:hAnsi="Arial" w:cs="Arial"/>
        </w:rPr>
      </w:pPr>
      <w:r w:rsidRPr="00924C5D">
        <w:rPr>
          <w:rFonts w:ascii="Arial" w:hAnsi="Arial" w:cs="Arial"/>
          <w:b/>
          <w:bCs/>
        </w:rPr>
        <w:t>2</w:t>
      </w:r>
      <w:r w:rsidR="00466B94">
        <w:rPr>
          <w:rFonts w:ascii="Arial" w:hAnsi="Arial" w:cs="Arial"/>
          <w:b/>
          <w:bCs/>
        </w:rPr>
        <w:t>9</w:t>
      </w:r>
      <w:bookmarkStart w:id="2" w:name="_GoBack"/>
      <w:bookmarkEnd w:id="2"/>
      <w:r w:rsidR="00B7086B" w:rsidRPr="00924C5D">
        <w:rPr>
          <w:rFonts w:ascii="Arial" w:hAnsi="Arial" w:cs="Arial"/>
          <w:b/>
          <w:bCs/>
        </w:rPr>
        <w:t xml:space="preserve"> janvier 2020</w:t>
      </w:r>
      <w:r w:rsidR="00B7086B" w:rsidRPr="00924C5D">
        <w:rPr>
          <w:rFonts w:ascii="Arial" w:hAnsi="Arial" w:cs="Arial"/>
        </w:rPr>
        <w:t xml:space="preserve"> </w:t>
      </w:r>
      <w:r w:rsidR="00991215" w:rsidRPr="00924C5D">
        <w:rPr>
          <w:rFonts w:ascii="Arial" w:hAnsi="Arial" w:cs="Arial"/>
        </w:rPr>
        <w:t>–</w:t>
      </w:r>
      <w:r w:rsidR="00B7086B" w:rsidRPr="00924C5D">
        <w:rPr>
          <w:rFonts w:ascii="Arial" w:hAnsi="Arial" w:cs="Arial"/>
        </w:rPr>
        <w:t xml:space="preserve"> </w:t>
      </w:r>
      <w:r w:rsidR="00991215" w:rsidRPr="00924C5D">
        <w:rPr>
          <w:rFonts w:ascii="Arial" w:hAnsi="Arial" w:cs="Arial"/>
        </w:rPr>
        <w:t>Mondialisation, technologie, exigence</w:t>
      </w:r>
      <w:r w:rsidR="00BD6B85" w:rsidRPr="00924C5D">
        <w:rPr>
          <w:rFonts w:ascii="Arial" w:hAnsi="Arial" w:cs="Arial"/>
        </w:rPr>
        <w:t>s</w:t>
      </w:r>
      <w:r w:rsidR="00991215" w:rsidRPr="00924C5D">
        <w:rPr>
          <w:rFonts w:ascii="Arial" w:hAnsi="Arial" w:cs="Arial"/>
        </w:rPr>
        <w:t xml:space="preserve"> des consommateurs, urgence climatique…t</w:t>
      </w:r>
      <w:r w:rsidR="000A58CD" w:rsidRPr="00924C5D">
        <w:rPr>
          <w:rFonts w:ascii="Arial" w:hAnsi="Arial" w:cs="Arial"/>
        </w:rPr>
        <w:t>out va plus vite</w:t>
      </w:r>
      <w:r w:rsidR="00991215" w:rsidRPr="00924C5D">
        <w:rPr>
          <w:rFonts w:ascii="Arial" w:hAnsi="Arial" w:cs="Arial"/>
        </w:rPr>
        <w:t xml:space="preserve">. </w:t>
      </w:r>
      <w:bookmarkStart w:id="3" w:name="_Hlk30777721"/>
      <w:r w:rsidR="00BD6B85" w:rsidRPr="00924C5D">
        <w:rPr>
          <w:rFonts w:ascii="Arial" w:hAnsi="Arial" w:cs="Arial"/>
        </w:rPr>
        <w:t>L’</w:t>
      </w:r>
      <w:r w:rsidR="000A58CD" w:rsidRPr="00924C5D">
        <w:rPr>
          <w:rFonts w:ascii="Arial" w:hAnsi="Arial" w:cs="Arial"/>
        </w:rPr>
        <w:t>accélération, ressentie partout et par tous</w:t>
      </w:r>
      <w:bookmarkEnd w:id="3"/>
      <w:r w:rsidR="00F66ABE" w:rsidRPr="00924C5D">
        <w:rPr>
          <w:rFonts w:ascii="Arial" w:hAnsi="Arial" w:cs="Arial"/>
        </w:rPr>
        <w:t>,</w:t>
      </w:r>
      <w:r w:rsidR="000A58CD" w:rsidRPr="00924C5D">
        <w:rPr>
          <w:rFonts w:ascii="Arial" w:hAnsi="Arial" w:cs="Arial"/>
        </w:rPr>
        <w:t xml:space="preserve"> impose</w:t>
      </w:r>
      <w:r w:rsidR="00991215" w:rsidRPr="00924C5D">
        <w:rPr>
          <w:rFonts w:ascii="Arial" w:hAnsi="Arial" w:cs="Arial"/>
        </w:rPr>
        <w:t xml:space="preserve"> </w:t>
      </w:r>
      <w:r w:rsidR="000A58CD" w:rsidRPr="00924C5D">
        <w:rPr>
          <w:rFonts w:ascii="Arial" w:hAnsi="Arial" w:cs="Arial"/>
        </w:rPr>
        <w:t xml:space="preserve">de </w:t>
      </w:r>
      <w:r w:rsidR="002F7149" w:rsidRPr="00924C5D">
        <w:rPr>
          <w:rFonts w:ascii="Arial" w:hAnsi="Arial" w:cs="Arial"/>
        </w:rPr>
        <w:t xml:space="preserve">repenser </w:t>
      </w:r>
      <w:r w:rsidR="000A58CD" w:rsidRPr="00924C5D">
        <w:rPr>
          <w:rFonts w:ascii="Arial" w:hAnsi="Arial" w:cs="Arial"/>
        </w:rPr>
        <w:t>la relation avec les clients, les processus de production et de commercialisation, bref</w:t>
      </w:r>
      <w:r w:rsidR="002F7149" w:rsidRPr="00924C5D">
        <w:rPr>
          <w:rFonts w:ascii="Arial" w:hAnsi="Arial" w:cs="Arial"/>
        </w:rPr>
        <w:t>,</w:t>
      </w:r>
      <w:r w:rsidR="00977E75" w:rsidRPr="00924C5D">
        <w:rPr>
          <w:rFonts w:ascii="Arial" w:hAnsi="Arial" w:cs="Arial"/>
        </w:rPr>
        <w:t xml:space="preserve"> </w:t>
      </w:r>
      <w:r w:rsidR="000A58CD" w:rsidRPr="00924C5D">
        <w:rPr>
          <w:rFonts w:ascii="Arial" w:hAnsi="Arial" w:cs="Arial"/>
        </w:rPr>
        <w:t xml:space="preserve">tout le </w:t>
      </w:r>
      <w:r w:rsidR="00074238" w:rsidRPr="00924C5D">
        <w:rPr>
          <w:rFonts w:ascii="Arial" w:hAnsi="Arial" w:cs="Arial"/>
        </w:rPr>
        <w:t>business model</w:t>
      </w:r>
      <w:r w:rsidR="000A58CD" w:rsidRPr="00924C5D">
        <w:rPr>
          <w:rFonts w:ascii="Arial" w:hAnsi="Arial" w:cs="Arial"/>
        </w:rPr>
        <w:t xml:space="preserve"> de l’entreprise. </w:t>
      </w:r>
      <w:r w:rsidR="00E53657" w:rsidRPr="00924C5D">
        <w:rPr>
          <w:rFonts w:ascii="Arial" w:hAnsi="Arial" w:cs="Arial"/>
        </w:rPr>
        <w:t>Mazars</w:t>
      </w:r>
      <w:r w:rsidR="003B4C50" w:rsidRPr="00924C5D">
        <w:rPr>
          <w:rFonts w:ascii="Arial" w:hAnsi="Arial" w:cs="Arial"/>
        </w:rPr>
        <w:t>,</w:t>
      </w:r>
      <w:r w:rsidR="00E53657" w:rsidRPr="00924C5D">
        <w:rPr>
          <w:rFonts w:ascii="Arial" w:hAnsi="Arial" w:cs="Arial"/>
        </w:rPr>
        <w:t xml:space="preserve"> </w:t>
      </w:r>
      <w:r w:rsidR="003B4C50" w:rsidRPr="00924C5D">
        <w:rPr>
          <w:rFonts w:ascii="Arial" w:hAnsi="Arial" w:cs="Arial"/>
        </w:rPr>
        <w:t xml:space="preserve">cabinet international d'audit et de conseil, </w:t>
      </w:r>
      <w:r w:rsidR="00E53657" w:rsidRPr="00924C5D">
        <w:rPr>
          <w:rFonts w:ascii="Arial" w:hAnsi="Arial" w:cs="Arial"/>
        </w:rPr>
        <w:t xml:space="preserve">s’est emparé du sujet et publie un rapport </w:t>
      </w:r>
      <w:r w:rsidR="00D116A0" w:rsidRPr="00924C5D">
        <w:rPr>
          <w:rFonts w:ascii="Arial" w:hAnsi="Arial" w:cs="Arial"/>
        </w:rPr>
        <w:t>intitulé «</w:t>
      </w:r>
      <w:r w:rsidR="00D116A0" w:rsidRPr="00EB46FC">
        <w:rPr>
          <w:rFonts w:ascii="Arial" w:hAnsi="Arial" w:cs="Arial"/>
          <w:i/>
        </w:rPr>
        <w:t> Accélération : les business models au cœur de la stratégie d’entreprise </w:t>
      </w:r>
      <w:r w:rsidR="00D116A0" w:rsidRPr="00924C5D">
        <w:rPr>
          <w:rFonts w:ascii="Arial" w:hAnsi="Arial" w:cs="Arial"/>
        </w:rPr>
        <w:t xml:space="preserve">» </w:t>
      </w:r>
      <w:r w:rsidR="002F7149" w:rsidRPr="00924C5D">
        <w:rPr>
          <w:rFonts w:ascii="Arial" w:hAnsi="Arial" w:cs="Arial"/>
        </w:rPr>
        <w:t xml:space="preserve">reposant sur une méthodologie </w:t>
      </w:r>
      <w:r w:rsidR="00E53657" w:rsidRPr="00924C5D">
        <w:rPr>
          <w:rFonts w:ascii="Arial" w:hAnsi="Arial" w:cs="Arial"/>
        </w:rPr>
        <w:t>inédit</w:t>
      </w:r>
      <w:r w:rsidR="002F7149" w:rsidRPr="00924C5D">
        <w:rPr>
          <w:rFonts w:ascii="Arial" w:hAnsi="Arial" w:cs="Arial"/>
        </w:rPr>
        <w:t>e</w:t>
      </w:r>
      <w:r w:rsidR="0068438F" w:rsidRPr="00924C5D">
        <w:rPr>
          <w:rFonts w:ascii="Arial" w:hAnsi="Arial" w:cs="Arial"/>
        </w:rPr>
        <w:t xml:space="preserve">. Ces travaux de recherche et d’analyse </w:t>
      </w:r>
      <w:r w:rsidR="002D5331" w:rsidRPr="00924C5D">
        <w:rPr>
          <w:rFonts w:ascii="Arial" w:hAnsi="Arial" w:cs="Arial"/>
        </w:rPr>
        <w:t>décrypte</w:t>
      </w:r>
      <w:r w:rsidR="0068438F" w:rsidRPr="00924C5D">
        <w:rPr>
          <w:rFonts w:ascii="Arial" w:hAnsi="Arial" w:cs="Arial"/>
        </w:rPr>
        <w:t>nt</w:t>
      </w:r>
      <w:r w:rsidR="002D5331" w:rsidRPr="00924C5D">
        <w:rPr>
          <w:rFonts w:ascii="Arial" w:hAnsi="Arial" w:cs="Arial"/>
        </w:rPr>
        <w:t xml:space="preserve"> </w:t>
      </w:r>
      <w:r w:rsidR="00E53657" w:rsidRPr="00924C5D">
        <w:rPr>
          <w:rFonts w:ascii="Arial" w:hAnsi="Arial" w:cs="Arial"/>
        </w:rPr>
        <w:t xml:space="preserve">les tenants </w:t>
      </w:r>
      <w:r w:rsidR="00991215" w:rsidRPr="00924C5D">
        <w:rPr>
          <w:rFonts w:ascii="Arial" w:hAnsi="Arial" w:cs="Arial"/>
        </w:rPr>
        <w:t>et</w:t>
      </w:r>
      <w:r w:rsidR="00E53657" w:rsidRPr="00924C5D">
        <w:rPr>
          <w:rFonts w:ascii="Arial" w:hAnsi="Arial" w:cs="Arial"/>
        </w:rPr>
        <w:t xml:space="preserve"> aboutissants de </w:t>
      </w:r>
      <w:r w:rsidR="000A58CD" w:rsidRPr="00924C5D">
        <w:rPr>
          <w:rFonts w:ascii="Arial" w:hAnsi="Arial" w:cs="Arial"/>
        </w:rPr>
        <w:t>l’accélération et</w:t>
      </w:r>
      <w:r w:rsidR="002D5331" w:rsidRPr="00924C5D">
        <w:rPr>
          <w:rFonts w:ascii="Arial" w:hAnsi="Arial" w:cs="Arial"/>
        </w:rPr>
        <w:t xml:space="preserve"> </w:t>
      </w:r>
      <w:r w:rsidR="000A58CD" w:rsidRPr="00924C5D">
        <w:rPr>
          <w:rFonts w:ascii="Arial" w:hAnsi="Arial" w:cs="Arial"/>
        </w:rPr>
        <w:t>l’évolution des business model</w:t>
      </w:r>
      <w:r w:rsidR="00991215" w:rsidRPr="00924C5D">
        <w:rPr>
          <w:rFonts w:ascii="Arial" w:hAnsi="Arial" w:cs="Arial"/>
        </w:rPr>
        <w:t>s</w:t>
      </w:r>
      <w:r w:rsidR="000A58CD" w:rsidRPr="00924C5D">
        <w:rPr>
          <w:rFonts w:ascii="Arial" w:hAnsi="Arial" w:cs="Arial"/>
        </w:rPr>
        <w:t xml:space="preserve"> </w:t>
      </w:r>
      <w:r w:rsidR="003B4C50" w:rsidRPr="00924C5D">
        <w:rPr>
          <w:rFonts w:ascii="Arial" w:hAnsi="Arial" w:cs="Arial"/>
        </w:rPr>
        <w:t xml:space="preserve">que les entreprises </w:t>
      </w:r>
      <w:r w:rsidR="00991215" w:rsidRPr="00924C5D">
        <w:rPr>
          <w:rFonts w:ascii="Arial" w:hAnsi="Arial" w:cs="Arial"/>
        </w:rPr>
        <w:t xml:space="preserve">adoptent </w:t>
      </w:r>
      <w:r w:rsidR="003B4C50" w:rsidRPr="00924C5D">
        <w:rPr>
          <w:rFonts w:ascii="Arial" w:hAnsi="Arial" w:cs="Arial"/>
        </w:rPr>
        <w:t xml:space="preserve">pour </w:t>
      </w:r>
      <w:r w:rsidR="005505C5" w:rsidRPr="00924C5D">
        <w:rPr>
          <w:rFonts w:ascii="Arial" w:hAnsi="Arial" w:cs="Arial"/>
        </w:rPr>
        <w:t>rester dans la course</w:t>
      </w:r>
      <w:r w:rsidR="003B4C50" w:rsidRPr="00924C5D">
        <w:rPr>
          <w:rFonts w:ascii="Arial" w:hAnsi="Arial" w:cs="Arial"/>
        </w:rPr>
        <w:t>.</w:t>
      </w:r>
      <w:r w:rsidR="002D5331" w:rsidRPr="00924C5D">
        <w:rPr>
          <w:rFonts w:ascii="Arial" w:hAnsi="Arial" w:cs="Arial"/>
        </w:rPr>
        <w:t xml:space="preserve"> </w:t>
      </w:r>
    </w:p>
    <w:p w14:paraId="4DECAC14" w14:textId="138B7274" w:rsidR="0039410F" w:rsidRPr="00924C5D" w:rsidRDefault="0039410F" w:rsidP="00EB46FC">
      <w:pPr>
        <w:jc w:val="both"/>
        <w:rPr>
          <w:rFonts w:ascii="Arial" w:hAnsi="Arial" w:cs="Arial"/>
          <w:b/>
        </w:rPr>
      </w:pPr>
      <w:bookmarkStart w:id="4" w:name="_Hlk30776398"/>
      <w:r w:rsidRPr="00924C5D">
        <w:rPr>
          <w:rFonts w:ascii="Arial" w:hAnsi="Arial" w:cs="Arial"/>
          <w:b/>
        </w:rPr>
        <w:t>L’accélération, une préoccupation réelle des dirigeants</w:t>
      </w:r>
      <w:r w:rsidR="00807A67" w:rsidRPr="00924C5D">
        <w:rPr>
          <w:rFonts w:ascii="Arial" w:hAnsi="Arial" w:cs="Arial"/>
          <w:b/>
        </w:rPr>
        <w:t>…</w:t>
      </w:r>
    </w:p>
    <w:bookmarkEnd w:id="4"/>
    <w:p w14:paraId="608B8C2F" w14:textId="470D16A8" w:rsidR="007D2794" w:rsidRPr="00924C5D" w:rsidRDefault="002F7149" w:rsidP="00EB46FC">
      <w:pPr>
        <w:jc w:val="both"/>
        <w:rPr>
          <w:rFonts w:ascii="Arial" w:hAnsi="Arial" w:cs="Arial"/>
        </w:rPr>
      </w:pPr>
      <w:r w:rsidRPr="00924C5D">
        <w:rPr>
          <w:rFonts w:ascii="Arial" w:hAnsi="Arial" w:cs="Arial"/>
        </w:rPr>
        <w:t>Accélérer le</w:t>
      </w:r>
      <w:r w:rsidR="00102657" w:rsidRPr="00924C5D">
        <w:rPr>
          <w:rFonts w:ascii="Arial" w:hAnsi="Arial" w:cs="Arial"/>
        </w:rPr>
        <w:t xml:space="preserve"> processus de décision, </w:t>
      </w:r>
      <w:r w:rsidRPr="00924C5D">
        <w:rPr>
          <w:rFonts w:ascii="Arial" w:hAnsi="Arial" w:cs="Arial"/>
        </w:rPr>
        <w:t>raccourcir le délai de mise sur le marché des produits, recruter plus rapidement</w:t>
      </w:r>
      <w:r w:rsidR="00FB65DF" w:rsidRPr="00924C5D">
        <w:rPr>
          <w:rFonts w:ascii="Arial" w:hAnsi="Arial" w:cs="Arial"/>
        </w:rPr>
        <w:t xml:space="preserve">… </w:t>
      </w:r>
      <w:r w:rsidR="00977E75" w:rsidRPr="00924C5D">
        <w:rPr>
          <w:rFonts w:ascii="Arial" w:hAnsi="Arial" w:cs="Arial"/>
        </w:rPr>
        <w:t>L</w:t>
      </w:r>
      <w:r w:rsidR="007D2794" w:rsidRPr="00924C5D">
        <w:rPr>
          <w:rFonts w:ascii="Arial" w:hAnsi="Arial" w:cs="Arial"/>
        </w:rPr>
        <w:t xml:space="preserve">’accélération fait partie des sujets qui préoccupent le plus les dirigeants </w:t>
      </w:r>
      <w:r w:rsidR="007D2794" w:rsidRPr="00924C5D">
        <w:rPr>
          <w:rFonts w:ascii="Arial" w:hAnsi="Arial" w:cs="Arial"/>
          <w:b/>
          <w:bCs/>
        </w:rPr>
        <w:t>(41%)</w:t>
      </w:r>
      <w:r w:rsidR="00991215" w:rsidRPr="00924C5D">
        <w:rPr>
          <w:rStyle w:val="Appelnotedebasdep"/>
          <w:rFonts w:ascii="Arial" w:hAnsi="Arial" w:cs="Arial"/>
          <w:b/>
          <w:bCs/>
        </w:rPr>
        <w:footnoteReference w:id="1"/>
      </w:r>
      <w:r w:rsidR="007D2794" w:rsidRPr="00924C5D">
        <w:rPr>
          <w:rFonts w:ascii="Arial" w:hAnsi="Arial" w:cs="Arial"/>
        </w:rPr>
        <w:t>. Et pour cause : la technologie</w:t>
      </w:r>
      <w:r w:rsidR="00991215" w:rsidRPr="00924C5D">
        <w:rPr>
          <w:rFonts w:ascii="Arial" w:hAnsi="Arial" w:cs="Arial"/>
        </w:rPr>
        <w:t xml:space="preserve"> </w:t>
      </w:r>
      <w:r w:rsidR="007D2794" w:rsidRPr="00924C5D">
        <w:rPr>
          <w:rFonts w:ascii="Arial" w:hAnsi="Arial" w:cs="Arial"/>
        </w:rPr>
        <w:t xml:space="preserve">atteint une vitesse de diffusion sans précédent, confortant les consommateurs dans leur exigence de rapidité voire d’instantanéité </w:t>
      </w:r>
      <w:r w:rsidR="00991215" w:rsidRPr="00924C5D">
        <w:rPr>
          <w:rFonts w:ascii="Arial" w:hAnsi="Arial" w:cs="Arial"/>
        </w:rPr>
        <w:t>et de facilité</w:t>
      </w:r>
      <w:r w:rsidR="007D2794" w:rsidRPr="00924C5D">
        <w:rPr>
          <w:rFonts w:ascii="Arial" w:hAnsi="Arial" w:cs="Arial"/>
        </w:rPr>
        <w:t>. Ajoutons à cela la progression des échanges internationaux, qui eux aussi créent un effet d’accélération</w:t>
      </w:r>
      <w:r w:rsidR="002D5331" w:rsidRPr="00924C5D">
        <w:rPr>
          <w:rFonts w:ascii="Arial" w:hAnsi="Arial" w:cs="Arial"/>
        </w:rPr>
        <w:t xml:space="preserve">. </w:t>
      </w:r>
      <w:r w:rsidR="007D2794" w:rsidRPr="00924C5D">
        <w:rPr>
          <w:rFonts w:ascii="Arial" w:hAnsi="Arial" w:cs="Arial"/>
        </w:rPr>
        <w:t>Enfin, l’urgence climatique impose à tous d’accélérer la transition vers un modèle plus durable</w:t>
      </w:r>
      <w:r w:rsidR="00991215" w:rsidRPr="00924C5D">
        <w:rPr>
          <w:rFonts w:ascii="Arial" w:hAnsi="Arial" w:cs="Arial"/>
        </w:rPr>
        <w:t xml:space="preserve"> et surtout acceptable par les consommateurs et les collaborateurs.</w:t>
      </w:r>
    </w:p>
    <w:p w14:paraId="66451E5A" w14:textId="63BEFB21" w:rsidR="00102657" w:rsidRPr="00924C5D" w:rsidRDefault="00BD6B85" w:rsidP="00EB46FC">
      <w:pPr>
        <w:jc w:val="both"/>
        <w:rPr>
          <w:rFonts w:ascii="Arial" w:hAnsi="Arial" w:cs="Arial"/>
        </w:rPr>
      </w:pPr>
      <w:r w:rsidRPr="00924C5D">
        <w:rPr>
          <w:rFonts w:ascii="Arial" w:hAnsi="Arial" w:cs="Arial"/>
        </w:rPr>
        <w:t>Malgré tout</w:t>
      </w:r>
      <w:r w:rsidR="00686539" w:rsidRPr="00924C5D">
        <w:rPr>
          <w:rFonts w:ascii="Arial" w:hAnsi="Arial" w:cs="Arial"/>
        </w:rPr>
        <w:t xml:space="preserve">, une majorité de dirigeants indiquent subir </w:t>
      </w:r>
      <w:r w:rsidR="002F7149" w:rsidRPr="00924C5D">
        <w:rPr>
          <w:rFonts w:ascii="Arial" w:hAnsi="Arial" w:cs="Arial"/>
        </w:rPr>
        <w:t>cette accélération.</w:t>
      </w:r>
      <w:r w:rsidR="00686539" w:rsidRPr="00924C5D">
        <w:rPr>
          <w:rFonts w:ascii="Arial" w:hAnsi="Arial" w:cs="Arial"/>
        </w:rPr>
        <w:t xml:space="preserve"> </w:t>
      </w:r>
    </w:p>
    <w:p w14:paraId="3D9D0C70" w14:textId="7EB8E3F4" w:rsidR="0039410F" w:rsidRPr="00924C5D" w:rsidRDefault="00807A67" w:rsidP="00EB46FC">
      <w:pPr>
        <w:jc w:val="both"/>
        <w:rPr>
          <w:rFonts w:ascii="Arial" w:hAnsi="Arial" w:cs="Arial"/>
          <w:b/>
        </w:rPr>
      </w:pPr>
      <w:r w:rsidRPr="00924C5D">
        <w:rPr>
          <w:rFonts w:ascii="Arial" w:hAnsi="Arial" w:cs="Arial"/>
          <w:b/>
        </w:rPr>
        <w:t xml:space="preserve">… </w:t>
      </w:r>
      <w:r w:rsidR="002F7149" w:rsidRPr="00924C5D">
        <w:rPr>
          <w:rFonts w:ascii="Arial" w:hAnsi="Arial" w:cs="Arial"/>
          <w:b/>
        </w:rPr>
        <w:t>q</w:t>
      </w:r>
      <w:r w:rsidRPr="00924C5D">
        <w:rPr>
          <w:rFonts w:ascii="Arial" w:hAnsi="Arial" w:cs="Arial"/>
          <w:b/>
        </w:rPr>
        <w:t xml:space="preserve">ui </w:t>
      </w:r>
      <w:r w:rsidR="0039410F" w:rsidRPr="00924C5D">
        <w:rPr>
          <w:rFonts w:ascii="Arial" w:hAnsi="Arial" w:cs="Arial"/>
          <w:b/>
        </w:rPr>
        <w:t>nécessite d’ajuster son modèle économiqu</w:t>
      </w:r>
      <w:r w:rsidR="00262DBB" w:rsidRPr="00924C5D">
        <w:rPr>
          <w:rFonts w:ascii="Arial" w:hAnsi="Arial" w:cs="Arial"/>
          <w:b/>
        </w:rPr>
        <w:t>e.</w:t>
      </w:r>
    </w:p>
    <w:p w14:paraId="7284A866" w14:textId="62600B00" w:rsidR="007966E1" w:rsidRPr="00924C5D" w:rsidRDefault="002D5331" w:rsidP="00EB46FC">
      <w:pPr>
        <w:jc w:val="both"/>
        <w:rPr>
          <w:rFonts w:ascii="Arial" w:hAnsi="Arial" w:cs="Arial"/>
          <w:color w:val="101010"/>
          <w:shd w:val="clear" w:color="auto" w:fill="FFFFFF"/>
        </w:rPr>
      </w:pPr>
      <w:r w:rsidRPr="00924C5D">
        <w:rPr>
          <w:rFonts w:ascii="Arial" w:hAnsi="Arial" w:cs="Arial"/>
          <w:color w:val="101010"/>
          <w:shd w:val="clear" w:color="auto" w:fill="FFFFFF"/>
        </w:rPr>
        <w:t>Pour s’adapter, p</w:t>
      </w:r>
      <w:r w:rsidR="00807A67" w:rsidRPr="00924C5D">
        <w:rPr>
          <w:rFonts w:ascii="Arial" w:hAnsi="Arial" w:cs="Arial"/>
          <w:color w:val="101010"/>
          <w:shd w:val="clear" w:color="auto" w:fill="FFFFFF"/>
        </w:rPr>
        <w:t xml:space="preserve">rès </w:t>
      </w:r>
      <w:bookmarkStart w:id="5" w:name="_Hlk30670921"/>
      <w:r w:rsidR="00807A67" w:rsidRPr="00924C5D">
        <w:rPr>
          <w:rFonts w:ascii="Arial" w:hAnsi="Arial" w:cs="Arial"/>
          <w:color w:val="101010"/>
          <w:shd w:val="clear" w:color="auto" w:fill="FFFFFF"/>
        </w:rPr>
        <w:t>d’un quart des ETI sont prêtes à mettre en place un nouveau business model ou l’ont déjà fait </w:t>
      </w:r>
      <w:bookmarkEnd w:id="5"/>
      <w:r w:rsidR="00807A67" w:rsidRPr="00924C5D">
        <w:rPr>
          <w:rFonts w:ascii="Arial" w:hAnsi="Arial" w:cs="Arial"/>
          <w:color w:val="101010"/>
          <w:shd w:val="clear" w:color="auto" w:fill="FFFFFF"/>
        </w:rPr>
        <w:t xml:space="preserve">: </w:t>
      </w:r>
      <w:bookmarkStart w:id="6" w:name="_Hlk30776471"/>
      <w:r w:rsidR="007B6DCD" w:rsidRPr="00924C5D">
        <w:rPr>
          <w:rFonts w:ascii="Arial" w:hAnsi="Arial" w:cs="Arial"/>
          <w:color w:val="101010"/>
          <w:shd w:val="clear" w:color="auto" w:fill="FFFFFF"/>
        </w:rPr>
        <w:t xml:space="preserve">20% des ETI </w:t>
      </w:r>
      <w:r w:rsidR="00807A67" w:rsidRPr="00924C5D">
        <w:rPr>
          <w:rFonts w:ascii="Arial" w:hAnsi="Arial" w:cs="Arial"/>
          <w:color w:val="101010"/>
          <w:shd w:val="clear" w:color="auto" w:fill="FFFFFF"/>
        </w:rPr>
        <w:t xml:space="preserve">en ont déjà changé </w:t>
      </w:r>
      <w:bookmarkEnd w:id="6"/>
      <w:r w:rsidR="00807A67" w:rsidRPr="00924C5D">
        <w:rPr>
          <w:rFonts w:ascii="Arial" w:hAnsi="Arial" w:cs="Arial"/>
          <w:color w:val="101010"/>
          <w:shd w:val="clear" w:color="auto" w:fill="FFFFFF"/>
        </w:rPr>
        <w:t>au cours des 5 dernières années</w:t>
      </w:r>
      <w:r w:rsidR="00C075C9" w:rsidRPr="00924C5D">
        <w:rPr>
          <w:rFonts w:ascii="Arial" w:hAnsi="Arial" w:cs="Arial"/>
          <w:color w:val="101010"/>
          <w:shd w:val="clear" w:color="auto" w:fill="FFFFFF"/>
        </w:rPr>
        <w:t xml:space="preserve"> et 5% envisagent de le faire à court ou moyen terme</w:t>
      </w:r>
      <w:r w:rsidR="00BD6B85" w:rsidRPr="00924C5D">
        <w:rPr>
          <w:rStyle w:val="Appelnotedebasdep"/>
          <w:rFonts w:ascii="Arial" w:hAnsi="Arial" w:cs="Arial"/>
          <w:color w:val="101010"/>
          <w:shd w:val="clear" w:color="auto" w:fill="FFFFFF"/>
        </w:rPr>
        <w:footnoteReference w:id="2"/>
      </w:r>
      <w:r w:rsidR="00807A67" w:rsidRPr="00924C5D">
        <w:rPr>
          <w:rFonts w:ascii="Arial" w:hAnsi="Arial" w:cs="Arial"/>
          <w:color w:val="101010"/>
          <w:shd w:val="clear" w:color="auto" w:fill="FFFFFF"/>
        </w:rPr>
        <w:t>.</w:t>
      </w:r>
      <w:r w:rsidR="007966E1" w:rsidRPr="00924C5D">
        <w:rPr>
          <w:rFonts w:ascii="Arial" w:hAnsi="Arial" w:cs="Arial"/>
          <w:color w:val="101010"/>
          <w:shd w:val="clear" w:color="auto" w:fill="FFFFFF"/>
        </w:rPr>
        <w:t xml:space="preserve"> Plusieurs business model</w:t>
      </w:r>
      <w:r w:rsidR="00977E75" w:rsidRPr="00924C5D">
        <w:rPr>
          <w:rFonts w:ascii="Arial" w:hAnsi="Arial" w:cs="Arial"/>
          <w:color w:val="101010"/>
          <w:shd w:val="clear" w:color="auto" w:fill="FFFFFF"/>
        </w:rPr>
        <w:t>s</w:t>
      </w:r>
      <w:r w:rsidR="007966E1" w:rsidRPr="00924C5D">
        <w:rPr>
          <w:rFonts w:ascii="Arial" w:hAnsi="Arial" w:cs="Arial"/>
          <w:color w:val="101010"/>
          <w:shd w:val="clear" w:color="auto" w:fill="FFFFFF"/>
        </w:rPr>
        <w:t xml:space="preserve"> peuvent cohabiter </w:t>
      </w:r>
      <w:r w:rsidRPr="00924C5D">
        <w:rPr>
          <w:rFonts w:ascii="Arial" w:hAnsi="Arial" w:cs="Arial"/>
          <w:color w:val="101010"/>
          <w:shd w:val="clear" w:color="auto" w:fill="FFFFFF"/>
        </w:rPr>
        <w:t>(</w:t>
      </w:r>
      <w:r w:rsidR="007966E1" w:rsidRPr="00924C5D">
        <w:rPr>
          <w:rFonts w:ascii="Arial" w:hAnsi="Arial" w:cs="Arial"/>
          <w:color w:val="101010"/>
          <w:shd w:val="clear" w:color="auto" w:fill="FFFFFF"/>
        </w:rPr>
        <w:t>dans 41% des cas)</w:t>
      </w:r>
      <w:r w:rsidRPr="00924C5D">
        <w:rPr>
          <w:rFonts w:ascii="Arial" w:hAnsi="Arial" w:cs="Arial"/>
          <w:color w:val="101010"/>
          <w:shd w:val="clear" w:color="auto" w:fill="FFFFFF"/>
        </w:rPr>
        <w:t>,</w:t>
      </w:r>
      <w:r w:rsidR="007966E1" w:rsidRPr="00924C5D">
        <w:rPr>
          <w:rFonts w:ascii="Arial" w:hAnsi="Arial" w:cs="Arial"/>
          <w:color w:val="101010"/>
          <w:shd w:val="clear" w:color="auto" w:fill="FFFFFF"/>
        </w:rPr>
        <w:t xml:space="preserve"> toutefois la majorité </w:t>
      </w:r>
      <w:r w:rsidR="00BD6B85" w:rsidRPr="00924C5D">
        <w:rPr>
          <w:rFonts w:ascii="Arial" w:hAnsi="Arial" w:cs="Arial"/>
          <w:color w:val="101010"/>
          <w:shd w:val="clear" w:color="auto" w:fill="FFFFFF"/>
        </w:rPr>
        <w:t xml:space="preserve">des entreprises </w:t>
      </w:r>
      <w:r w:rsidR="007966E1" w:rsidRPr="00924C5D">
        <w:rPr>
          <w:rFonts w:ascii="Arial" w:hAnsi="Arial" w:cs="Arial"/>
          <w:color w:val="101010"/>
          <w:shd w:val="clear" w:color="auto" w:fill="FFFFFF"/>
        </w:rPr>
        <w:t xml:space="preserve">n’en </w:t>
      </w:r>
      <w:r w:rsidR="00BD6B85" w:rsidRPr="00924C5D">
        <w:rPr>
          <w:rFonts w:ascii="Arial" w:hAnsi="Arial" w:cs="Arial"/>
          <w:color w:val="101010"/>
          <w:shd w:val="clear" w:color="auto" w:fill="FFFFFF"/>
        </w:rPr>
        <w:t>n’exploitent</w:t>
      </w:r>
      <w:r w:rsidR="007966E1" w:rsidRPr="00924C5D">
        <w:rPr>
          <w:rFonts w:ascii="Arial" w:hAnsi="Arial" w:cs="Arial"/>
          <w:color w:val="101010"/>
          <w:shd w:val="clear" w:color="auto" w:fill="FFFFFF"/>
        </w:rPr>
        <w:t xml:space="preserve"> qu’un seul (57%). </w:t>
      </w:r>
      <w:r w:rsidR="000A58CD" w:rsidRPr="00924C5D">
        <w:rPr>
          <w:rFonts w:ascii="Arial" w:hAnsi="Arial" w:cs="Arial"/>
          <w:color w:val="101010"/>
          <w:shd w:val="clear" w:color="auto" w:fill="FFFFFF"/>
        </w:rPr>
        <w:t xml:space="preserve">Les </w:t>
      </w:r>
      <w:r w:rsidR="00074238" w:rsidRPr="00924C5D">
        <w:rPr>
          <w:rFonts w:ascii="Arial" w:hAnsi="Arial" w:cs="Arial"/>
          <w:color w:val="101010"/>
          <w:shd w:val="clear" w:color="auto" w:fill="FFFFFF"/>
        </w:rPr>
        <w:t>business models</w:t>
      </w:r>
      <w:r w:rsidR="000A58CD" w:rsidRPr="00924C5D">
        <w:rPr>
          <w:rFonts w:ascii="Arial" w:hAnsi="Arial" w:cs="Arial"/>
          <w:color w:val="101010"/>
          <w:shd w:val="clear" w:color="auto" w:fill="FFFFFF"/>
        </w:rPr>
        <w:t xml:space="preserve"> développés diffèrent essentiellement par le mode de commercialisation : l</w:t>
      </w:r>
      <w:r w:rsidR="00686539" w:rsidRPr="00924C5D">
        <w:rPr>
          <w:rFonts w:ascii="Arial" w:hAnsi="Arial" w:cs="Arial"/>
          <w:color w:val="101010"/>
          <w:shd w:val="clear" w:color="auto" w:fill="FFFFFF"/>
        </w:rPr>
        <w:t>e mod</w:t>
      </w:r>
      <w:r w:rsidR="00EB2B5B" w:rsidRPr="00924C5D">
        <w:rPr>
          <w:rFonts w:ascii="Arial" w:hAnsi="Arial" w:cs="Arial"/>
          <w:color w:val="101010"/>
          <w:shd w:val="clear" w:color="auto" w:fill="FFFFFF"/>
        </w:rPr>
        <w:t>è</w:t>
      </w:r>
      <w:r w:rsidR="00686539" w:rsidRPr="00924C5D">
        <w:rPr>
          <w:rFonts w:ascii="Arial" w:hAnsi="Arial" w:cs="Arial"/>
          <w:color w:val="101010"/>
          <w:shd w:val="clear" w:color="auto" w:fill="FFFFFF"/>
        </w:rPr>
        <w:t xml:space="preserve">le </w:t>
      </w:r>
      <w:r w:rsidR="000A58CD" w:rsidRPr="00924C5D">
        <w:rPr>
          <w:rFonts w:ascii="Arial" w:hAnsi="Arial" w:cs="Arial"/>
          <w:color w:val="101010"/>
          <w:shd w:val="clear" w:color="auto" w:fill="FFFFFF"/>
        </w:rPr>
        <w:t xml:space="preserve">le plus répandu </w:t>
      </w:r>
      <w:r w:rsidR="00686539" w:rsidRPr="00924C5D">
        <w:rPr>
          <w:rFonts w:ascii="Arial" w:hAnsi="Arial" w:cs="Arial"/>
          <w:color w:val="101010"/>
          <w:shd w:val="clear" w:color="auto" w:fill="FFFFFF"/>
        </w:rPr>
        <w:t>est celui de la vente directe</w:t>
      </w:r>
      <w:r w:rsidR="00EB2B5B" w:rsidRPr="00924C5D">
        <w:rPr>
          <w:rFonts w:ascii="Arial" w:hAnsi="Arial" w:cs="Arial"/>
          <w:color w:val="101010"/>
          <w:shd w:val="clear" w:color="auto" w:fill="FFFFFF"/>
        </w:rPr>
        <w:t xml:space="preserve"> (67%)</w:t>
      </w:r>
      <w:r w:rsidR="00686539" w:rsidRPr="00924C5D">
        <w:rPr>
          <w:rFonts w:ascii="Arial" w:hAnsi="Arial" w:cs="Arial"/>
          <w:color w:val="101010"/>
          <w:shd w:val="clear" w:color="auto" w:fill="FFFFFF"/>
        </w:rPr>
        <w:t xml:space="preserve">, suivi de la </w:t>
      </w:r>
      <w:bookmarkStart w:id="7" w:name="_Hlk30778417"/>
      <w:r w:rsidR="00686539" w:rsidRPr="00924C5D">
        <w:rPr>
          <w:rFonts w:ascii="Arial" w:hAnsi="Arial" w:cs="Arial"/>
          <w:color w:val="101010"/>
          <w:shd w:val="clear" w:color="auto" w:fill="FFFFFF"/>
        </w:rPr>
        <w:t>vente indirecte</w:t>
      </w:r>
      <w:r w:rsidR="00EB2B5B" w:rsidRPr="00924C5D">
        <w:rPr>
          <w:rFonts w:ascii="Arial" w:hAnsi="Arial" w:cs="Arial"/>
          <w:color w:val="101010"/>
          <w:shd w:val="clear" w:color="auto" w:fill="FFFFFF"/>
        </w:rPr>
        <w:t xml:space="preserve"> (33%)</w:t>
      </w:r>
      <w:r w:rsidR="00686539" w:rsidRPr="00924C5D">
        <w:rPr>
          <w:rFonts w:ascii="Arial" w:hAnsi="Arial" w:cs="Arial"/>
          <w:color w:val="101010"/>
          <w:shd w:val="clear" w:color="auto" w:fill="FFFFFF"/>
        </w:rPr>
        <w:t xml:space="preserve">, </w:t>
      </w:r>
      <w:r w:rsidR="00EB2B5B" w:rsidRPr="00924C5D">
        <w:rPr>
          <w:rFonts w:ascii="Arial" w:hAnsi="Arial" w:cs="Arial"/>
          <w:color w:val="101010"/>
          <w:shd w:val="clear" w:color="auto" w:fill="FFFFFF"/>
        </w:rPr>
        <w:t xml:space="preserve">puis </w:t>
      </w:r>
      <w:r w:rsidR="00686539" w:rsidRPr="00924C5D">
        <w:rPr>
          <w:rFonts w:ascii="Arial" w:hAnsi="Arial" w:cs="Arial"/>
          <w:color w:val="101010"/>
          <w:shd w:val="clear" w:color="auto" w:fill="FFFFFF"/>
        </w:rPr>
        <w:t>du modèle de l’abonnement</w:t>
      </w:r>
      <w:r w:rsidR="00EB2B5B" w:rsidRPr="00924C5D">
        <w:rPr>
          <w:rFonts w:ascii="Arial" w:hAnsi="Arial" w:cs="Arial"/>
          <w:color w:val="101010"/>
          <w:shd w:val="clear" w:color="auto" w:fill="FFFFFF"/>
        </w:rPr>
        <w:t xml:space="preserve"> (10%)</w:t>
      </w:r>
      <w:r w:rsidR="00686539" w:rsidRPr="00924C5D">
        <w:rPr>
          <w:rFonts w:ascii="Arial" w:hAnsi="Arial" w:cs="Arial"/>
          <w:color w:val="101010"/>
          <w:shd w:val="clear" w:color="auto" w:fill="FFFFFF"/>
        </w:rPr>
        <w:t>.</w:t>
      </w:r>
      <w:r w:rsidR="00EB2B5B" w:rsidRPr="00924C5D">
        <w:rPr>
          <w:rFonts w:ascii="Arial" w:hAnsi="Arial" w:cs="Arial"/>
          <w:color w:val="101010"/>
          <w:shd w:val="clear" w:color="auto" w:fill="FFFFFF"/>
        </w:rPr>
        <w:t xml:space="preserve"> </w:t>
      </w:r>
      <w:r w:rsidR="009669E4" w:rsidRPr="00924C5D">
        <w:rPr>
          <w:rFonts w:ascii="Arial" w:hAnsi="Arial" w:cs="Arial"/>
          <w:color w:val="101010"/>
          <w:shd w:val="clear" w:color="auto" w:fill="FFFFFF"/>
        </w:rPr>
        <w:t>Le rapport pointe également</w:t>
      </w:r>
      <w:r w:rsidR="009B3F99" w:rsidRPr="00924C5D">
        <w:rPr>
          <w:rFonts w:ascii="Arial" w:hAnsi="Arial" w:cs="Arial"/>
          <w:color w:val="101010"/>
          <w:shd w:val="clear" w:color="auto" w:fill="FFFFFF"/>
        </w:rPr>
        <w:t xml:space="preserve"> que 8% des entreprises ont adopté un </w:t>
      </w:r>
      <w:r w:rsidR="00EB2B5B" w:rsidRPr="00924C5D">
        <w:rPr>
          <w:rFonts w:ascii="Arial" w:hAnsi="Arial" w:cs="Arial"/>
          <w:color w:val="101010"/>
          <w:shd w:val="clear" w:color="auto" w:fill="FFFFFF"/>
        </w:rPr>
        <w:t>modèle de plateforme</w:t>
      </w:r>
      <w:r w:rsidRPr="00924C5D">
        <w:rPr>
          <w:rFonts w:ascii="Arial" w:hAnsi="Arial" w:cs="Arial"/>
          <w:color w:val="101010"/>
          <w:shd w:val="clear" w:color="auto" w:fill="FFFFFF"/>
        </w:rPr>
        <w:t xml:space="preserve"> ou de marketplace</w:t>
      </w:r>
      <w:r w:rsidR="00EB2B5B" w:rsidRPr="00924C5D">
        <w:rPr>
          <w:rFonts w:ascii="Arial" w:hAnsi="Arial" w:cs="Arial"/>
          <w:color w:val="101010"/>
          <w:shd w:val="clear" w:color="auto" w:fill="FFFFFF"/>
        </w:rPr>
        <w:t>, de location</w:t>
      </w:r>
      <w:r w:rsidRPr="00924C5D">
        <w:rPr>
          <w:rFonts w:ascii="Arial" w:hAnsi="Arial" w:cs="Arial"/>
          <w:color w:val="101010"/>
          <w:shd w:val="clear" w:color="auto" w:fill="FFFFFF"/>
        </w:rPr>
        <w:t>,</w:t>
      </w:r>
      <w:r w:rsidR="00EB2B5B" w:rsidRPr="00924C5D">
        <w:rPr>
          <w:rFonts w:ascii="Arial" w:hAnsi="Arial" w:cs="Arial"/>
          <w:color w:val="101010"/>
          <w:shd w:val="clear" w:color="auto" w:fill="FFFFFF"/>
        </w:rPr>
        <w:t xml:space="preserve"> ou encore de vente de licences.</w:t>
      </w:r>
      <w:r w:rsidR="00686539" w:rsidRPr="00924C5D">
        <w:rPr>
          <w:rFonts w:ascii="Arial" w:hAnsi="Arial" w:cs="Arial"/>
          <w:color w:val="101010"/>
          <w:shd w:val="clear" w:color="auto" w:fill="FFFFFF"/>
        </w:rPr>
        <w:t xml:space="preserve"> </w:t>
      </w:r>
      <w:bookmarkEnd w:id="7"/>
    </w:p>
    <w:p w14:paraId="169F379D" w14:textId="77777777" w:rsidR="00AE02FC" w:rsidRPr="00924C5D" w:rsidRDefault="0060474B" w:rsidP="00EB46FC">
      <w:pPr>
        <w:jc w:val="both"/>
        <w:rPr>
          <w:rFonts w:ascii="Arial" w:hAnsi="Arial" w:cs="Arial"/>
          <w:color w:val="101010"/>
          <w:shd w:val="clear" w:color="auto" w:fill="FFFFFF"/>
        </w:rPr>
      </w:pPr>
      <w:r w:rsidRPr="00924C5D">
        <w:rPr>
          <w:rFonts w:ascii="Arial" w:hAnsi="Arial" w:cs="Arial"/>
          <w:color w:val="101010"/>
          <w:shd w:val="clear" w:color="auto" w:fill="FFFFFF"/>
        </w:rPr>
        <w:t>Les dirigeants interrogés l</w:t>
      </w:r>
      <w:r w:rsidR="00872DD4" w:rsidRPr="00924C5D">
        <w:rPr>
          <w:rFonts w:ascii="Arial" w:hAnsi="Arial" w:cs="Arial"/>
          <w:color w:val="101010"/>
          <w:shd w:val="clear" w:color="auto" w:fill="FFFFFF"/>
        </w:rPr>
        <w:t xml:space="preserve">e disent : </w:t>
      </w:r>
      <w:bookmarkStart w:id="8" w:name="_Hlk30778577"/>
      <w:r w:rsidR="00807A67" w:rsidRPr="00924C5D">
        <w:rPr>
          <w:rFonts w:ascii="Arial" w:hAnsi="Arial" w:cs="Arial"/>
          <w:color w:val="101010"/>
          <w:shd w:val="clear" w:color="auto" w:fill="FFFFFF"/>
        </w:rPr>
        <w:t>changer de</w:t>
      </w:r>
      <w:r w:rsidRPr="00924C5D">
        <w:rPr>
          <w:rFonts w:ascii="Arial" w:hAnsi="Arial" w:cs="Arial"/>
          <w:color w:val="101010"/>
          <w:shd w:val="clear" w:color="auto" w:fill="FFFFFF"/>
        </w:rPr>
        <w:t xml:space="preserve"> business model </w:t>
      </w:r>
      <w:r w:rsidR="00807A67" w:rsidRPr="00924C5D">
        <w:rPr>
          <w:rFonts w:ascii="Arial" w:hAnsi="Arial" w:cs="Arial"/>
          <w:color w:val="101010"/>
          <w:shd w:val="clear" w:color="auto" w:fill="FFFFFF"/>
        </w:rPr>
        <w:t>est un choix stratégique qui poursuit</w:t>
      </w:r>
      <w:r w:rsidRPr="00924C5D">
        <w:rPr>
          <w:rFonts w:ascii="Arial" w:hAnsi="Arial" w:cs="Arial"/>
          <w:color w:val="101010"/>
          <w:shd w:val="clear" w:color="auto" w:fill="FFFFFF"/>
        </w:rPr>
        <w:t xml:space="preserve"> </w:t>
      </w:r>
      <w:r w:rsidR="00C075C9" w:rsidRPr="00924C5D">
        <w:rPr>
          <w:rFonts w:ascii="Arial" w:hAnsi="Arial" w:cs="Arial"/>
          <w:color w:val="101010"/>
          <w:shd w:val="clear" w:color="auto" w:fill="FFFFFF"/>
        </w:rPr>
        <w:t xml:space="preserve">avant tout </w:t>
      </w:r>
      <w:r w:rsidRPr="00924C5D">
        <w:rPr>
          <w:rFonts w:ascii="Arial" w:hAnsi="Arial" w:cs="Arial"/>
          <w:color w:val="101010"/>
          <w:shd w:val="clear" w:color="auto" w:fill="FFFFFF"/>
        </w:rPr>
        <w:t xml:space="preserve">l’objectif de trouver de nouveaux relais de croissance (50%) et </w:t>
      </w:r>
      <w:r w:rsidR="00807A67" w:rsidRPr="00924C5D">
        <w:rPr>
          <w:rFonts w:ascii="Arial" w:hAnsi="Arial" w:cs="Arial"/>
          <w:color w:val="101010"/>
          <w:shd w:val="clear" w:color="auto" w:fill="FFFFFF"/>
        </w:rPr>
        <w:t>d’</w:t>
      </w:r>
      <w:r w:rsidR="00767C33" w:rsidRPr="00924C5D">
        <w:rPr>
          <w:rFonts w:ascii="Arial" w:hAnsi="Arial" w:cs="Arial"/>
          <w:color w:val="101010"/>
          <w:shd w:val="clear" w:color="auto" w:fill="FFFFFF"/>
        </w:rPr>
        <w:t>accélérer leur croissance</w:t>
      </w:r>
      <w:r w:rsidRPr="00924C5D">
        <w:rPr>
          <w:rFonts w:ascii="Arial" w:hAnsi="Arial" w:cs="Arial"/>
          <w:color w:val="101010"/>
          <w:shd w:val="clear" w:color="auto" w:fill="FFFFFF"/>
        </w:rPr>
        <w:t xml:space="preserve"> (49%).</w:t>
      </w:r>
      <w:r w:rsidR="007966E1" w:rsidRPr="00924C5D">
        <w:rPr>
          <w:rFonts w:ascii="Arial" w:hAnsi="Arial" w:cs="Arial"/>
          <w:color w:val="101010"/>
          <w:shd w:val="clear" w:color="auto" w:fill="FFFFFF"/>
        </w:rPr>
        <w:t xml:space="preserve"> </w:t>
      </w:r>
      <w:bookmarkEnd w:id="8"/>
    </w:p>
    <w:p w14:paraId="7EF3FECC" w14:textId="4952754D" w:rsidR="00262DBB" w:rsidRPr="00924C5D" w:rsidRDefault="00977E75">
      <w:pPr>
        <w:jc w:val="both"/>
        <w:rPr>
          <w:rFonts w:ascii="Arial" w:hAnsi="Arial" w:cs="Arial"/>
          <w:color w:val="101010"/>
          <w:shd w:val="clear" w:color="auto" w:fill="FFFFFF"/>
        </w:rPr>
      </w:pPr>
      <w:bookmarkStart w:id="9" w:name="_Hlk30778675"/>
      <w:r w:rsidRPr="00924C5D">
        <w:rPr>
          <w:rFonts w:ascii="Arial" w:hAnsi="Arial" w:cs="Arial"/>
          <w:color w:val="101010"/>
          <w:shd w:val="clear" w:color="auto" w:fill="FFFFFF"/>
        </w:rPr>
        <w:t>Cette</w:t>
      </w:r>
      <w:r w:rsidR="007966E1" w:rsidRPr="00924C5D">
        <w:rPr>
          <w:rFonts w:ascii="Arial" w:hAnsi="Arial" w:cs="Arial"/>
          <w:color w:val="101010"/>
          <w:shd w:val="clear" w:color="auto" w:fill="FFFFFF"/>
        </w:rPr>
        <w:t xml:space="preserve"> décision impacte tous les aspects de l’entreprise</w:t>
      </w:r>
      <w:r w:rsidR="00686539" w:rsidRPr="00924C5D">
        <w:rPr>
          <w:rFonts w:ascii="Arial" w:hAnsi="Arial" w:cs="Arial"/>
          <w:color w:val="101010"/>
          <w:shd w:val="clear" w:color="auto" w:fill="FFFFFF"/>
        </w:rPr>
        <w:t> </w:t>
      </w:r>
      <w:r w:rsidR="00AE02FC" w:rsidRPr="00924C5D">
        <w:rPr>
          <w:rFonts w:ascii="Arial" w:hAnsi="Arial" w:cs="Arial"/>
          <w:color w:val="101010"/>
          <w:shd w:val="clear" w:color="auto" w:fill="FFFFFF"/>
        </w:rPr>
        <w:t>dont prioritairement</w:t>
      </w:r>
      <w:r w:rsidR="00686539" w:rsidRPr="00924C5D">
        <w:rPr>
          <w:rFonts w:ascii="Arial" w:hAnsi="Arial" w:cs="Arial"/>
          <w:color w:val="101010"/>
          <w:shd w:val="clear" w:color="auto" w:fill="FFFFFF"/>
        </w:rPr>
        <w:t xml:space="preserve"> </w:t>
      </w:r>
      <w:r w:rsidR="007966E1" w:rsidRPr="00924C5D">
        <w:rPr>
          <w:rFonts w:ascii="Arial" w:hAnsi="Arial" w:cs="Arial"/>
          <w:color w:val="101010"/>
          <w:shd w:val="clear" w:color="auto" w:fill="FFFFFF"/>
        </w:rPr>
        <w:t>les ressources humaines (52%), la finance (</w:t>
      </w:r>
      <w:r w:rsidR="009C263C" w:rsidRPr="00924C5D">
        <w:rPr>
          <w:rFonts w:ascii="Arial" w:hAnsi="Arial" w:cs="Arial"/>
          <w:color w:val="101010"/>
          <w:shd w:val="clear" w:color="auto" w:fill="FFFFFF"/>
        </w:rPr>
        <w:t xml:space="preserve">49%), </w:t>
      </w:r>
      <w:r w:rsidR="00EB2B5B" w:rsidRPr="00924C5D">
        <w:rPr>
          <w:rFonts w:ascii="Arial" w:hAnsi="Arial" w:cs="Arial"/>
          <w:color w:val="101010"/>
          <w:shd w:val="clear" w:color="auto" w:fill="FFFFFF"/>
        </w:rPr>
        <w:t xml:space="preserve">et </w:t>
      </w:r>
      <w:r w:rsidR="009C263C" w:rsidRPr="00924C5D">
        <w:rPr>
          <w:rFonts w:ascii="Arial" w:hAnsi="Arial" w:cs="Arial"/>
          <w:color w:val="101010"/>
          <w:shd w:val="clear" w:color="auto" w:fill="FFFFFF"/>
        </w:rPr>
        <w:t>la communication (48%)</w:t>
      </w:r>
      <w:r w:rsidR="00686539" w:rsidRPr="00924C5D">
        <w:rPr>
          <w:rFonts w:ascii="Arial" w:hAnsi="Arial" w:cs="Arial"/>
          <w:color w:val="101010"/>
          <w:shd w:val="clear" w:color="auto" w:fill="FFFFFF"/>
        </w:rPr>
        <w:t>.</w:t>
      </w:r>
    </w:p>
    <w:bookmarkEnd w:id="9"/>
    <w:p w14:paraId="3698A5F2" w14:textId="6D2CE5B4" w:rsidR="009F15A7" w:rsidRPr="00924C5D" w:rsidRDefault="009F15A7" w:rsidP="00EB46FC">
      <w:pPr>
        <w:jc w:val="both"/>
        <w:rPr>
          <w:rFonts w:ascii="Arial" w:hAnsi="Arial" w:cs="Arial"/>
          <w:b/>
          <w:bCs/>
          <w:i/>
          <w:iCs/>
        </w:rPr>
      </w:pPr>
      <w:r w:rsidRPr="00924C5D">
        <w:rPr>
          <w:rFonts w:ascii="Arial" w:hAnsi="Arial" w:cs="Arial"/>
          <w:i/>
          <w:iCs/>
        </w:rPr>
        <w:lastRenderedPageBreak/>
        <w:t xml:space="preserve">« Pour rester dans la course, 20% des entreprises interrogées ont déjà fait évoluer leur business model. Le plus grand changement réside dans le mode de commercialisation. Les grands groupes cherchent à se diversifier et veulent vendre plus de services », </w:t>
      </w:r>
      <w:r w:rsidRPr="00924C5D">
        <w:rPr>
          <w:rFonts w:ascii="Arial" w:hAnsi="Arial" w:cs="Arial"/>
        </w:rPr>
        <w:t xml:space="preserve">précise </w:t>
      </w:r>
      <w:r w:rsidRPr="00924C5D">
        <w:rPr>
          <w:rFonts w:ascii="Arial" w:hAnsi="Arial" w:cs="Arial"/>
          <w:b/>
          <w:bCs/>
        </w:rPr>
        <w:t>Juliette Decoux</w:t>
      </w:r>
      <w:r w:rsidR="00EB46FC">
        <w:rPr>
          <w:rFonts w:ascii="Arial" w:hAnsi="Arial" w:cs="Arial"/>
          <w:b/>
          <w:bCs/>
        </w:rPr>
        <w:t>-Guillemot</w:t>
      </w:r>
      <w:r w:rsidRPr="00924C5D">
        <w:rPr>
          <w:rFonts w:ascii="Arial" w:hAnsi="Arial" w:cs="Arial"/>
          <w:b/>
          <w:bCs/>
        </w:rPr>
        <w:t xml:space="preserve">, Associée et </w:t>
      </w:r>
      <w:r w:rsidRPr="00924C5D">
        <w:rPr>
          <w:rFonts w:ascii="Arial" w:hAnsi="Arial" w:cs="Arial"/>
          <w:b/>
          <w:bCs/>
          <w:color w:val="101010"/>
          <w:shd w:val="clear" w:color="auto" w:fill="FFFFFF"/>
        </w:rPr>
        <w:t>membre du comité exécutif de Mazars.</w:t>
      </w:r>
    </w:p>
    <w:p w14:paraId="0D15C3A5" w14:textId="16FF51C2" w:rsidR="009F15A7" w:rsidRPr="00924C5D" w:rsidRDefault="009F15A7">
      <w:pPr>
        <w:jc w:val="both"/>
        <w:rPr>
          <w:rFonts w:ascii="Arial" w:hAnsi="Arial" w:cs="Arial"/>
          <w:b/>
          <w:bCs/>
        </w:rPr>
      </w:pPr>
    </w:p>
    <w:p w14:paraId="5BF03786" w14:textId="5B9C96EB" w:rsidR="009F15A7" w:rsidRPr="00924C5D" w:rsidRDefault="009F15A7">
      <w:pPr>
        <w:jc w:val="both"/>
        <w:rPr>
          <w:rFonts w:ascii="Arial" w:hAnsi="Arial" w:cs="Arial"/>
          <w:b/>
          <w:bCs/>
        </w:rPr>
      </w:pPr>
      <w:r w:rsidRPr="00924C5D">
        <w:rPr>
          <w:rFonts w:ascii="Arial" w:hAnsi="Arial" w:cs="Arial"/>
          <w:b/>
          <w:bCs/>
        </w:rPr>
        <w:t>Les 10 enseignements pour accélérer</w:t>
      </w:r>
    </w:p>
    <w:p w14:paraId="21569668" w14:textId="4182314D" w:rsidR="009F15A7" w:rsidRPr="00EB46FC" w:rsidRDefault="009F15A7">
      <w:pPr>
        <w:jc w:val="both"/>
        <w:rPr>
          <w:rFonts w:ascii="Arial" w:hAnsi="Arial" w:cs="Arial"/>
          <w:b/>
          <w:bCs/>
          <w:color w:val="101010"/>
          <w:shd w:val="clear" w:color="auto" w:fill="FFFFFF"/>
        </w:rPr>
      </w:pPr>
      <w:r w:rsidRPr="00EB46FC">
        <w:rPr>
          <w:rFonts w:ascii="Arial" w:hAnsi="Arial" w:cs="Arial"/>
          <w:color w:val="101010"/>
          <w:shd w:val="clear" w:color="auto" w:fill="FFFFFF"/>
        </w:rPr>
        <w:t xml:space="preserve">A l’écoute </w:t>
      </w:r>
      <w:r w:rsidR="00F62617" w:rsidRPr="00924C5D">
        <w:rPr>
          <w:rFonts w:ascii="Arial" w:hAnsi="Arial" w:cs="Arial"/>
          <w:color w:val="101010"/>
          <w:shd w:val="clear" w:color="auto" w:fill="FFFFFF"/>
        </w:rPr>
        <w:t>de ces dirigeants</w:t>
      </w:r>
      <w:r w:rsidRPr="00EB46FC">
        <w:rPr>
          <w:rFonts w:ascii="Arial" w:hAnsi="Arial" w:cs="Arial"/>
          <w:color w:val="101010"/>
          <w:shd w:val="clear" w:color="auto" w:fill="FFFFFF"/>
        </w:rPr>
        <w:t xml:space="preserve"> volontaires et optimistes, Mazars a pu identifier dix enseignements qui résument à eux seuls une approche pragmatique pour accélérer avec succès</w:t>
      </w:r>
      <w:r w:rsidR="00F62617" w:rsidRPr="00924C5D">
        <w:rPr>
          <w:rFonts w:ascii="Arial" w:hAnsi="Arial" w:cs="Arial"/>
          <w:color w:val="101010"/>
          <w:shd w:val="clear" w:color="auto" w:fill="FFFFFF"/>
        </w:rPr>
        <w:t>.</w:t>
      </w:r>
    </w:p>
    <w:p w14:paraId="778E5576" w14:textId="212ABDBA" w:rsidR="009F15A7" w:rsidRPr="00EB46FC" w:rsidRDefault="009F15A7" w:rsidP="00EB46FC">
      <w:pPr>
        <w:pStyle w:val="Paragraphedeliste"/>
        <w:numPr>
          <w:ilvl w:val="0"/>
          <w:numId w:val="13"/>
        </w:numPr>
        <w:ind w:left="1068"/>
        <w:jc w:val="both"/>
        <w:rPr>
          <w:rFonts w:ascii="Arial" w:hAnsi="Arial" w:cs="Arial"/>
          <w:b/>
          <w:bCs/>
          <w:color w:val="101010"/>
          <w:shd w:val="clear" w:color="auto" w:fill="FFFFFF"/>
        </w:rPr>
      </w:pPr>
      <w:r w:rsidRPr="00EB46FC">
        <w:rPr>
          <w:rFonts w:ascii="Arial" w:hAnsi="Arial" w:cs="Arial"/>
          <w:b/>
          <w:bCs/>
          <w:color w:val="101010"/>
          <w:shd w:val="clear" w:color="auto" w:fill="FFFFFF"/>
        </w:rPr>
        <w:t>Ne pas confondre vitesse et précipitation</w:t>
      </w:r>
    </w:p>
    <w:p w14:paraId="7FBD41E3" w14:textId="65B17F73" w:rsidR="009F15A7" w:rsidRPr="00EB46FC" w:rsidRDefault="009F15A7" w:rsidP="00EB46FC">
      <w:pPr>
        <w:jc w:val="both"/>
        <w:rPr>
          <w:rFonts w:ascii="Arial" w:hAnsi="Arial" w:cs="Arial"/>
        </w:rPr>
      </w:pPr>
      <w:r w:rsidRPr="00EB46FC">
        <w:rPr>
          <w:rFonts w:ascii="Arial" w:hAnsi="Arial" w:cs="Arial"/>
        </w:rPr>
        <w:t xml:space="preserve">La mise en œuvre d’un nouveau business model impose une analyse stratégique précise et la mesure de l’impact sur l’ensemble de l’organisation. Jauger, estimer, tester… </w:t>
      </w:r>
      <w:r w:rsidR="00F62617" w:rsidRPr="00924C5D">
        <w:rPr>
          <w:rFonts w:ascii="Arial" w:hAnsi="Arial" w:cs="Arial"/>
        </w:rPr>
        <w:t>A</w:t>
      </w:r>
      <w:r w:rsidRPr="00EB46FC">
        <w:rPr>
          <w:rFonts w:ascii="Arial" w:hAnsi="Arial" w:cs="Arial"/>
        </w:rPr>
        <w:t>utant de séquences dont la durée peut être une réelle économie de temps. Aller vite, certes mais avec circonspection et stratégie.</w:t>
      </w:r>
    </w:p>
    <w:p w14:paraId="2A717B17" w14:textId="446D1E32" w:rsidR="009F15A7" w:rsidRPr="00EB46FC" w:rsidRDefault="009F15A7" w:rsidP="00EB46FC">
      <w:pPr>
        <w:pStyle w:val="Paragraphedeliste"/>
        <w:numPr>
          <w:ilvl w:val="0"/>
          <w:numId w:val="13"/>
        </w:numPr>
        <w:ind w:left="1068"/>
        <w:jc w:val="both"/>
        <w:rPr>
          <w:rFonts w:ascii="Arial" w:hAnsi="Arial" w:cs="Arial"/>
          <w:b/>
          <w:bCs/>
          <w:color w:val="101010"/>
          <w:shd w:val="clear" w:color="auto" w:fill="FFFFFF"/>
        </w:rPr>
      </w:pPr>
      <w:r w:rsidRPr="00EB46FC">
        <w:rPr>
          <w:rFonts w:ascii="Arial" w:hAnsi="Arial" w:cs="Arial"/>
          <w:b/>
          <w:bCs/>
          <w:color w:val="101010"/>
          <w:shd w:val="clear" w:color="auto" w:fill="FFFFFF"/>
        </w:rPr>
        <w:t>Clarifier son cap stratégique et assouplir ses tactiques</w:t>
      </w:r>
    </w:p>
    <w:p w14:paraId="292C4B58" w14:textId="220DA1AA" w:rsidR="009F15A7" w:rsidRPr="00EB46FC" w:rsidRDefault="009F15A7" w:rsidP="00EB46FC">
      <w:pPr>
        <w:jc w:val="both"/>
        <w:rPr>
          <w:rFonts w:ascii="Arial" w:hAnsi="Arial" w:cs="Arial"/>
        </w:rPr>
      </w:pPr>
      <w:r w:rsidRPr="00EB46FC">
        <w:rPr>
          <w:rFonts w:ascii="Arial" w:hAnsi="Arial" w:cs="Arial"/>
        </w:rPr>
        <w:t>Garder le cap, c’est savoir choisir, discerner entre le stratégique et l’accessoire. Mais si le cap est fixe, la tactique doit rester souple pour s’adapter à des circonstances changeantes et aux revirement parfois brutaux des marchés</w:t>
      </w:r>
    </w:p>
    <w:p w14:paraId="5E8BF87F" w14:textId="2350D3A8" w:rsidR="009F15A7" w:rsidRPr="00924C5D" w:rsidRDefault="009F15A7" w:rsidP="00EB46FC">
      <w:pPr>
        <w:pStyle w:val="Paragraphedeliste"/>
        <w:numPr>
          <w:ilvl w:val="0"/>
          <w:numId w:val="13"/>
        </w:numPr>
        <w:ind w:left="1068"/>
        <w:jc w:val="both"/>
        <w:rPr>
          <w:rFonts w:ascii="Arial" w:hAnsi="Arial" w:cs="Arial"/>
          <w:b/>
          <w:bCs/>
          <w:color w:val="101010"/>
          <w:shd w:val="clear" w:color="auto" w:fill="FFFFFF"/>
        </w:rPr>
      </w:pPr>
      <w:r w:rsidRPr="00EB46FC">
        <w:rPr>
          <w:rFonts w:ascii="Arial" w:hAnsi="Arial" w:cs="Arial"/>
          <w:b/>
          <w:bCs/>
          <w:color w:val="101010"/>
          <w:shd w:val="clear" w:color="auto" w:fill="FFFFFF"/>
        </w:rPr>
        <w:t>Respecter son cœur de métier et sa raison d’être</w:t>
      </w:r>
    </w:p>
    <w:p w14:paraId="3D101326" w14:textId="6EFFDD1C" w:rsidR="00527902" w:rsidRPr="00EB46FC" w:rsidRDefault="00527902" w:rsidP="00EB46FC">
      <w:pPr>
        <w:jc w:val="both"/>
        <w:rPr>
          <w:rFonts w:ascii="Arial" w:hAnsi="Arial" w:cs="Arial"/>
        </w:rPr>
      </w:pPr>
      <w:r w:rsidRPr="00EB46FC">
        <w:rPr>
          <w:rFonts w:ascii="Arial" w:hAnsi="Arial" w:cs="Arial"/>
        </w:rPr>
        <w:t>Savoir qui l’on est et pourquoi l’entreprise existe est un gage de solidité. Un socle stable, stratégique, identitaire, lié au savoir-faire comme au savoir-être est indispensable à la formulation d’une vision et de la capacité à se projeter dans un futur incertain.</w:t>
      </w:r>
    </w:p>
    <w:p w14:paraId="3AC9037E" w14:textId="49AA8498" w:rsidR="009F15A7" w:rsidRPr="00924C5D" w:rsidRDefault="009F15A7" w:rsidP="00EB46FC">
      <w:pPr>
        <w:pStyle w:val="Paragraphedeliste"/>
        <w:numPr>
          <w:ilvl w:val="0"/>
          <w:numId w:val="13"/>
        </w:numPr>
        <w:ind w:left="1068"/>
        <w:jc w:val="both"/>
        <w:rPr>
          <w:rFonts w:ascii="Arial" w:hAnsi="Arial" w:cs="Arial"/>
          <w:b/>
          <w:bCs/>
          <w:color w:val="101010"/>
          <w:shd w:val="clear" w:color="auto" w:fill="FFFFFF"/>
        </w:rPr>
      </w:pPr>
      <w:r w:rsidRPr="00EB46FC">
        <w:rPr>
          <w:rFonts w:ascii="Arial" w:hAnsi="Arial" w:cs="Arial"/>
          <w:b/>
          <w:bCs/>
          <w:color w:val="101010"/>
          <w:shd w:val="clear" w:color="auto" w:fill="FFFFFF"/>
        </w:rPr>
        <w:t>Adopter une échelle humaine pour décider au plus près du terrain</w:t>
      </w:r>
    </w:p>
    <w:p w14:paraId="2DADAA44" w14:textId="03B02DCB" w:rsidR="00527902" w:rsidRPr="00924C5D" w:rsidRDefault="00527902" w:rsidP="00EB46FC">
      <w:pPr>
        <w:jc w:val="both"/>
        <w:rPr>
          <w:rFonts w:ascii="Arial" w:hAnsi="Arial" w:cs="Arial"/>
          <w:color w:val="101010"/>
          <w:shd w:val="clear" w:color="auto" w:fill="FFFFFF"/>
        </w:rPr>
      </w:pPr>
      <w:r w:rsidRPr="00EB46FC">
        <w:rPr>
          <w:rFonts w:ascii="Arial" w:hAnsi="Arial" w:cs="Arial"/>
          <w:color w:val="101010"/>
          <w:shd w:val="clear" w:color="auto" w:fill="FFFFFF"/>
        </w:rPr>
        <w:t xml:space="preserve">La vraie question relevée par les dirigeants d’entreprise est la responsabilisation au plus près de l’action. Mettre les collaborateurs en capacité de décider et d’agir sans délai et donc, sans en référer à un échelon supérieur, est un exercice difficile. La technologie répond en partie à cette complexité en fournissant instantanément et au bon endroit les informations et données requises. </w:t>
      </w:r>
      <w:r w:rsidRPr="00924C5D">
        <w:rPr>
          <w:rFonts w:ascii="Arial" w:hAnsi="Arial" w:cs="Arial"/>
          <w:color w:val="101010"/>
          <w:shd w:val="clear" w:color="auto" w:fill="FFFFFF"/>
        </w:rPr>
        <w:t>Mais il faut aussi</w:t>
      </w:r>
      <w:r w:rsidRPr="00EB46FC">
        <w:rPr>
          <w:rFonts w:ascii="Arial" w:hAnsi="Arial" w:cs="Arial"/>
          <w:color w:val="101010"/>
          <w:shd w:val="clear" w:color="auto" w:fill="FFFFFF"/>
        </w:rPr>
        <w:t xml:space="preserve"> donner confiance à tous les échelons pour que les décisions soient vraiment prises avec des risques maitrisés et des conséquences acceptées.</w:t>
      </w:r>
    </w:p>
    <w:p w14:paraId="4C97CD11" w14:textId="18D98975" w:rsidR="009F15A7" w:rsidRPr="00924C5D" w:rsidRDefault="009F15A7" w:rsidP="00EB46FC">
      <w:pPr>
        <w:pStyle w:val="Paragraphedeliste"/>
        <w:numPr>
          <w:ilvl w:val="0"/>
          <w:numId w:val="13"/>
        </w:numPr>
        <w:ind w:left="1068"/>
        <w:jc w:val="both"/>
        <w:rPr>
          <w:rFonts w:ascii="Arial" w:hAnsi="Arial" w:cs="Arial"/>
          <w:b/>
          <w:bCs/>
          <w:color w:val="101010"/>
          <w:shd w:val="clear" w:color="auto" w:fill="FFFFFF"/>
        </w:rPr>
      </w:pPr>
      <w:r w:rsidRPr="00EB46FC">
        <w:rPr>
          <w:rFonts w:ascii="Arial" w:hAnsi="Arial" w:cs="Arial"/>
          <w:b/>
          <w:bCs/>
          <w:color w:val="101010"/>
          <w:shd w:val="clear" w:color="auto" w:fill="FFFFFF"/>
        </w:rPr>
        <w:t>Être obsédé par ses clients</w:t>
      </w:r>
    </w:p>
    <w:p w14:paraId="6C7B16A2" w14:textId="5ED80DB2" w:rsidR="00527902" w:rsidRPr="00924C5D" w:rsidRDefault="00527902" w:rsidP="00EB46FC">
      <w:pPr>
        <w:jc w:val="both"/>
        <w:rPr>
          <w:rFonts w:ascii="Arial" w:hAnsi="Arial" w:cs="Arial"/>
          <w:color w:val="101010"/>
          <w:shd w:val="clear" w:color="auto" w:fill="FFFFFF"/>
        </w:rPr>
      </w:pPr>
      <w:r w:rsidRPr="00EB46FC">
        <w:rPr>
          <w:rFonts w:ascii="Arial" w:hAnsi="Arial" w:cs="Arial"/>
          <w:color w:val="101010"/>
          <w:shd w:val="clear" w:color="auto" w:fill="FFFFFF"/>
        </w:rPr>
        <w:t>Pour 44 % des dirigeants interviewés, connaître et comprendre le consommateur est un enjeu majeur. Grâce aux données, ils connaissent le parcours client, ses habitudes, ses préférences… Reste à le servir avec intelligence et économie</w:t>
      </w:r>
      <w:r w:rsidRPr="00924C5D">
        <w:rPr>
          <w:rFonts w:ascii="Arial" w:hAnsi="Arial" w:cs="Arial"/>
          <w:color w:val="101010"/>
          <w:shd w:val="clear" w:color="auto" w:fill="FFFFFF"/>
        </w:rPr>
        <w:t>.</w:t>
      </w:r>
    </w:p>
    <w:p w14:paraId="76A2EC46" w14:textId="21924B58" w:rsidR="009F15A7" w:rsidRPr="00924C5D" w:rsidRDefault="009F15A7" w:rsidP="00EB46FC">
      <w:pPr>
        <w:pStyle w:val="Paragraphedeliste"/>
        <w:numPr>
          <w:ilvl w:val="0"/>
          <w:numId w:val="13"/>
        </w:numPr>
        <w:ind w:left="1068"/>
        <w:jc w:val="both"/>
        <w:rPr>
          <w:rFonts w:ascii="Arial" w:hAnsi="Arial" w:cs="Arial"/>
          <w:b/>
          <w:bCs/>
          <w:color w:val="101010"/>
          <w:shd w:val="clear" w:color="auto" w:fill="FFFFFF"/>
        </w:rPr>
      </w:pPr>
      <w:r w:rsidRPr="00EB46FC">
        <w:rPr>
          <w:rFonts w:ascii="Arial" w:hAnsi="Arial" w:cs="Arial"/>
          <w:b/>
          <w:bCs/>
          <w:color w:val="101010"/>
          <w:shd w:val="clear" w:color="auto" w:fill="FFFFFF"/>
        </w:rPr>
        <w:t>Choisir les bons partenaires</w:t>
      </w:r>
    </w:p>
    <w:p w14:paraId="0461351B" w14:textId="01FB364B" w:rsidR="00527902" w:rsidRPr="00924C5D" w:rsidRDefault="003B0F27" w:rsidP="00EB46FC">
      <w:pPr>
        <w:jc w:val="both"/>
        <w:rPr>
          <w:rFonts w:ascii="Arial" w:hAnsi="Arial" w:cs="Arial"/>
          <w:color w:val="101010"/>
          <w:shd w:val="clear" w:color="auto" w:fill="FFFFFF"/>
        </w:rPr>
      </w:pPr>
      <w:r w:rsidRPr="00EB46FC">
        <w:rPr>
          <w:rFonts w:ascii="Arial" w:hAnsi="Arial" w:cs="Arial"/>
          <w:color w:val="101010"/>
          <w:shd w:val="clear" w:color="auto" w:fill="FFFFFF"/>
        </w:rPr>
        <w:t>Les frontières de l’entreprise sont de plus en plus poreuses. Clients, fournisseurs, partenaires sont présents à toutes les étapes. La mise en œuvre de nouveaux business models et de nouvelles technologies, l’adoption de nouveaux canaux commerciaux, le déploiement géographique de l’entreprise sont autant de raisons de nouer des partenariats essentiels.</w:t>
      </w:r>
    </w:p>
    <w:p w14:paraId="1D5E8CDA" w14:textId="77777777" w:rsidR="00C45BC3" w:rsidRPr="00924C5D" w:rsidRDefault="00C45BC3" w:rsidP="00EB46FC">
      <w:pPr>
        <w:jc w:val="both"/>
        <w:rPr>
          <w:rFonts w:ascii="Arial" w:hAnsi="Arial" w:cs="Arial"/>
          <w:color w:val="101010"/>
          <w:shd w:val="clear" w:color="auto" w:fill="FFFFFF"/>
        </w:rPr>
      </w:pPr>
    </w:p>
    <w:p w14:paraId="634F373C" w14:textId="506EBF2F" w:rsidR="009F15A7" w:rsidRPr="00924C5D" w:rsidRDefault="009F15A7" w:rsidP="00EB46FC">
      <w:pPr>
        <w:pStyle w:val="Paragraphedeliste"/>
        <w:numPr>
          <w:ilvl w:val="0"/>
          <w:numId w:val="13"/>
        </w:numPr>
        <w:ind w:left="1068"/>
        <w:jc w:val="both"/>
        <w:rPr>
          <w:rFonts w:ascii="Arial" w:hAnsi="Arial" w:cs="Arial"/>
          <w:b/>
          <w:bCs/>
          <w:color w:val="101010"/>
          <w:shd w:val="clear" w:color="auto" w:fill="FFFFFF"/>
        </w:rPr>
      </w:pPr>
      <w:r w:rsidRPr="00EB46FC">
        <w:rPr>
          <w:rFonts w:ascii="Arial" w:hAnsi="Arial" w:cs="Arial"/>
          <w:b/>
          <w:bCs/>
          <w:color w:val="101010"/>
          <w:shd w:val="clear" w:color="auto" w:fill="FFFFFF"/>
        </w:rPr>
        <w:t>Placer les hommes au cœur du pilotage</w:t>
      </w:r>
    </w:p>
    <w:p w14:paraId="43A94092" w14:textId="603A2523" w:rsidR="003B0F27" w:rsidRPr="00924C5D" w:rsidRDefault="003B0F27" w:rsidP="00EB46FC">
      <w:pPr>
        <w:jc w:val="both"/>
        <w:rPr>
          <w:rFonts w:ascii="Arial" w:hAnsi="Arial" w:cs="Arial"/>
          <w:color w:val="101010"/>
          <w:shd w:val="clear" w:color="auto" w:fill="FFFFFF"/>
        </w:rPr>
      </w:pPr>
      <w:r w:rsidRPr="00EB46FC">
        <w:rPr>
          <w:rFonts w:ascii="Arial" w:hAnsi="Arial" w:cs="Arial"/>
          <w:color w:val="101010"/>
          <w:shd w:val="clear" w:color="auto" w:fill="FFFFFF"/>
        </w:rPr>
        <w:t>Au moment où l’intelligence artificielle se démocratise, les dirigeants d’entreprise comptent avant tout sur leurs collaborateurs pour gérer, manager, diriger, piloter les activités, les métiers et les clients avec intelligence. La contribution de la technologie à l’accélération est indéniable. La part d’ingéniosité et d’interprétation réservée aux collaborateurs est pour sa part cruciale. L’accélération ne se résume pas à des investissements technologiques.</w:t>
      </w:r>
    </w:p>
    <w:p w14:paraId="7106D1BC" w14:textId="41A4BEDD" w:rsidR="009F15A7" w:rsidRPr="00924C5D" w:rsidRDefault="009F15A7" w:rsidP="00EB46FC">
      <w:pPr>
        <w:pStyle w:val="Paragraphedeliste"/>
        <w:numPr>
          <w:ilvl w:val="0"/>
          <w:numId w:val="13"/>
        </w:numPr>
        <w:ind w:left="1068"/>
        <w:jc w:val="both"/>
        <w:rPr>
          <w:rFonts w:ascii="Arial" w:hAnsi="Arial" w:cs="Arial"/>
          <w:b/>
          <w:bCs/>
          <w:color w:val="101010"/>
          <w:shd w:val="clear" w:color="auto" w:fill="FFFFFF"/>
        </w:rPr>
      </w:pPr>
      <w:r w:rsidRPr="00EB46FC">
        <w:rPr>
          <w:rFonts w:ascii="Arial" w:hAnsi="Arial" w:cs="Arial"/>
          <w:b/>
          <w:bCs/>
          <w:color w:val="101010"/>
          <w:shd w:val="clear" w:color="auto" w:fill="FFFFFF"/>
        </w:rPr>
        <w:t>Réduire les cycles de reporting</w:t>
      </w:r>
    </w:p>
    <w:p w14:paraId="683AE8FE" w14:textId="2C8512B5" w:rsidR="003B0F27" w:rsidRPr="00EB46FC" w:rsidRDefault="003B0F27" w:rsidP="00EB46FC">
      <w:pPr>
        <w:jc w:val="both"/>
        <w:rPr>
          <w:rFonts w:ascii="Arial" w:hAnsi="Arial" w:cs="Arial"/>
        </w:rPr>
      </w:pPr>
      <w:r w:rsidRPr="00EB46FC">
        <w:rPr>
          <w:rFonts w:ascii="Arial" w:hAnsi="Arial" w:cs="Arial"/>
        </w:rPr>
        <w:t xml:space="preserve">L’adoption de nouveaux business models implique d’adopter des outils de pilotage adaptés et un suivi plus fréquent des indicateurs clés. Il faut </w:t>
      </w:r>
      <w:r w:rsidRPr="00924C5D">
        <w:rPr>
          <w:rFonts w:ascii="Arial" w:hAnsi="Arial" w:cs="Arial"/>
        </w:rPr>
        <w:t>aussi être</w:t>
      </w:r>
      <w:r w:rsidRPr="00EB46FC">
        <w:rPr>
          <w:rFonts w:ascii="Arial" w:hAnsi="Arial" w:cs="Arial"/>
        </w:rPr>
        <w:t xml:space="preserve"> en mesure d’utiliser les données disponibles dans l'entreprise pour dépasser la mesure de l'existant et donner au reporting une dimension de prospective</w:t>
      </w:r>
      <w:r w:rsidRPr="00924C5D">
        <w:rPr>
          <w:rFonts w:ascii="Arial" w:hAnsi="Arial" w:cs="Arial"/>
        </w:rPr>
        <w:t xml:space="preserve"> pour </w:t>
      </w:r>
      <w:r w:rsidRPr="00EB46FC">
        <w:rPr>
          <w:rFonts w:ascii="Arial" w:hAnsi="Arial" w:cs="Arial"/>
        </w:rPr>
        <w:t>ne pas subir</w:t>
      </w:r>
      <w:r w:rsidRPr="00924C5D">
        <w:rPr>
          <w:rFonts w:ascii="Arial" w:hAnsi="Arial" w:cs="Arial"/>
        </w:rPr>
        <w:t xml:space="preserve"> l’accélération</w:t>
      </w:r>
      <w:r w:rsidRPr="00EB46FC">
        <w:rPr>
          <w:rFonts w:ascii="Arial" w:hAnsi="Arial" w:cs="Arial"/>
        </w:rPr>
        <w:t>.</w:t>
      </w:r>
    </w:p>
    <w:p w14:paraId="2DA90A71" w14:textId="1D7BD89C" w:rsidR="009F15A7" w:rsidRPr="00924C5D" w:rsidRDefault="009F15A7" w:rsidP="00EB46FC">
      <w:pPr>
        <w:pStyle w:val="Paragraphedeliste"/>
        <w:numPr>
          <w:ilvl w:val="0"/>
          <w:numId w:val="13"/>
        </w:numPr>
        <w:ind w:left="1068"/>
        <w:jc w:val="both"/>
        <w:rPr>
          <w:rFonts w:ascii="Arial" w:hAnsi="Arial" w:cs="Arial"/>
          <w:b/>
          <w:bCs/>
          <w:color w:val="101010"/>
          <w:shd w:val="clear" w:color="auto" w:fill="FFFFFF"/>
        </w:rPr>
      </w:pPr>
      <w:r w:rsidRPr="00EB46FC">
        <w:rPr>
          <w:rFonts w:ascii="Arial" w:hAnsi="Arial" w:cs="Arial"/>
          <w:b/>
          <w:bCs/>
          <w:color w:val="101010"/>
          <w:shd w:val="clear" w:color="auto" w:fill="FFFFFF"/>
        </w:rPr>
        <w:t>Inventer les bons indicateurs</w:t>
      </w:r>
    </w:p>
    <w:p w14:paraId="00ABE8FE" w14:textId="18312C86" w:rsidR="001918C2" w:rsidRPr="00EB46FC" w:rsidRDefault="001918C2" w:rsidP="00EB46FC">
      <w:pPr>
        <w:jc w:val="both"/>
        <w:rPr>
          <w:rFonts w:ascii="Arial" w:hAnsi="Arial" w:cs="Arial"/>
        </w:rPr>
      </w:pPr>
      <w:r w:rsidRPr="00EB46FC">
        <w:rPr>
          <w:rFonts w:ascii="Arial" w:hAnsi="Arial" w:cs="Arial"/>
        </w:rPr>
        <w:t>La mise en place de nouveaux modèles économiques induit de nouveaux risques, impose de nouveaux investissements, de nouveaux processus, une nouvelle culture. De nombreux changements avec des implications et des conséquences pas toujours bien appréhendées</w:t>
      </w:r>
      <w:r w:rsidRPr="00924C5D">
        <w:rPr>
          <w:rFonts w:ascii="Arial" w:hAnsi="Arial" w:cs="Arial"/>
        </w:rPr>
        <w:t>,</w:t>
      </w:r>
      <w:r w:rsidRPr="00EB46FC">
        <w:rPr>
          <w:rFonts w:ascii="Arial" w:hAnsi="Arial" w:cs="Arial"/>
        </w:rPr>
        <w:t xml:space="preserve"> identifiées, et donc, a fortiori, difficiles à maîtriser. Il s’agit donc de se doter, d’inventer de nouveaux outils plus à même d’appréhender la complexité de l’accélération que de mesurer de façon pointilleuse chaque activité et responsabilité.</w:t>
      </w:r>
    </w:p>
    <w:p w14:paraId="49024F51" w14:textId="77777777" w:rsidR="009F15A7" w:rsidRPr="00EB46FC" w:rsidRDefault="009F15A7" w:rsidP="00EB46FC">
      <w:pPr>
        <w:pStyle w:val="Paragraphedeliste"/>
        <w:numPr>
          <w:ilvl w:val="0"/>
          <w:numId w:val="13"/>
        </w:numPr>
        <w:ind w:left="1068"/>
        <w:jc w:val="both"/>
        <w:rPr>
          <w:rFonts w:ascii="Arial" w:hAnsi="Arial" w:cs="Arial"/>
          <w:b/>
          <w:bCs/>
          <w:color w:val="101010"/>
          <w:shd w:val="clear" w:color="auto" w:fill="FFFFFF"/>
        </w:rPr>
      </w:pPr>
      <w:r w:rsidRPr="00EB46FC">
        <w:rPr>
          <w:rFonts w:ascii="Arial" w:hAnsi="Arial" w:cs="Arial"/>
          <w:b/>
          <w:bCs/>
          <w:color w:val="101010"/>
          <w:shd w:val="clear" w:color="auto" w:fill="FFFFFF"/>
        </w:rPr>
        <w:t>Mesurer l’impact humain et sa dynamique</w:t>
      </w:r>
    </w:p>
    <w:p w14:paraId="2967158A" w14:textId="3161A9BF" w:rsidR="001918C2" w:rsidRPr="00EB46FC" w:rsidRDefault="001918C2" w:rsidP="00EB46FC">
      <w:pPr>
        <w:jc w:val="both"/>
        <w:rPr>
          <w:rFonts w:ascii="Arial" w:hAnsi="Arial" w:cs="Arial"/>
        </w:rPr>
      </w:pPr>
      <w:r w:rsidRPr="00924C5D">
        <w:rPr>
          <w:rFonts w:ascii="Arial" w:hAnsi="Arial" w:cs="Arial"/>
        </w:rPr>
        <w:t>L’accélération</w:t>
      </w:r>
      <w:r w:rsidRPr="00EB46FC">
        <w:rPr>
          <w:rFonts w:ascii="Arial" w:hAnsi="Arial" w:cs="Arial"/>
        </w:rPr>
        <w:t>, en effet, peut se révéler anxiogène, notamment pour les cadres intermédiaires, comme le soulignent les dirigeants interrogés. Il est dès lors nécessaire de mettre en place des indicateurs extra-financiers, portés sur l’humain, rendant compte de l’état d’esprit et de l’implication des équipes pour piloter au mieux le</w:t>
      </w:r>
      <w:r w:rsidRPr="00924C5D">
        <w:rPr>
          <w:rFonts w:ascii="Arial" w:hAnsi="Arial" w:cs="Arial"/>
        </w:rPr>
        <w:t xml:space="preserve">s </w:t>
      </w:r>
      <w:r w:rsidRPr="00EB46FC">
        <w:rPr>
          <w:rFonts w:ascii="Arial" w:hAnsi="Arial" w:cs="Arial"/>
        </w:rPr>
        <w:t>transformations.</w:t>
      </w:r>
    </w:p>
    <w:p w14:paraId="4B4EA365" w14:textId="6CF6643A" w:rsidR="008B48D5" w:rsidRPr="00924C5D" w:rsidRDefault="00DE1D22" w:rsidP="00EB46FC">
      <w:pPr>
        <w:jc w:val="both"/>
        <w:rPr>
          <w:rFonts w:ascii="Arial" w:hAnsi="Arial" w:cs="Arial"/>
          <w:b/>
          <w:bCs/>
        </w:rPr>
      </w:pPr>
      <w:r w:rsidRPr="00924C5D">
        <w:rPr>
          <w:rFonts w:ascii="Arial" w:hAnsi="Arial" w:cs="Arial"/>
          <w:i/>
          <w:iCs/>
        </w:rPr>
        <w:t>« </w:t>
      </w:r>
      <w:r w:rsidR="0039410F" w:rsidRPr="00924C5D">
        <w:rPr>
          <w:rFonts w:ascii="Arial" w:hAnsi="Arial" w:cs="Arial"/>
          <w:i/>
          <w:iCs/>
        </w:rPr>
        <w:t>Il faut prendre en compte le facteur humain, et ne pas confondre vitesse et précipitation ! Si le changement est une dynamique permanente, il faut être clair sur sa raison d’être et sa vision stratégique. Le danger, dans un monde qui accélère, est de céder aux sirènes du court-termisme</w:t>
      </w:r>
      <w:r w:rsidRPr="00924C5D">
        <w:rPr>
          <w:rFonts w:ascii="Arial" w:hAnsi="Arial" w:cs="Arial"/>
          <w:i/>
          <w:iCs/>
        </w:rPr>
        <w:t xml:space="preserve"> et perdre ses équipes en route. La façon dont </w:t>
      </w:r>
      <w:r w:rsidR="002D5331" w:rsidRPr="00924C5D">
        <w:rPr>
          <w:rFonts w:ascii="Arial" w:hAnsi="Arial" w:cs="Arial"/>
          <w:i/>
          <w:iCs/>
        </w:rPr>
        <w:t xml:space="preserve">elles vivent </w:t>
      </w:r>
      <w:r w:rsidRPr="00924C5D">
        <w:rPr>
          <w:rFonts w:ascii="Arial" w:hAnsi="Arial" w:cs="Arial"/>
          <w:i/>
          <w:iCs/>
        </w:rPr>
        <w:t xml:space="preserve">l’accélération doit aussi être </w:t>
      </w:r>
      <w:r w:rsidR="003B0F27" w:rsidRPr="00924C5D">
        <w:rPr>
          <w:rFonts w:ascii="Arial" w:hAnsi="Arial" w:cs="Arial"/>
          <w:i/>
          <w:iCs/>
        </w:rPr>
        <w:t xml:space="preserve">écoutée </w:t>
      </w:r>
      <w:r w:rsidRPr="00924C5D">
        <w:rPr>
          <w:rFonts w:ascii="Arial" w:hAnsi="Arial" w:cs="Arial"/>
          <w:i/>
          <w:iCs/>
        </w:rPr>
        <w:t xml:space="preserve">pour s’assurer qu’elles </w:t>
      </w:r>
      <w:r w:rsidR="00B63C81" w:rsidRPr="00924C5D">
        <w:rPr>
          <w:rFonts w:ascii="Arial" w:hAnsi="Arial" w:cs="Arial"/>
          <w:i/>
          <w:iCs/>
        </w:rPr>
        <w:t xml:space="preserve">soient </w:t>
      </w:r>
      <w:r w:rsidR="002D5331" w:rsidRPr="00924C5D">
        <w:rPr>
          <w:rFonts w:ascii="Arial" w:hAnsi="Arial" w:cs="Arial"/>
          <w:i/>
          <w:iCs/>
        </w:rPr>
        <w:t xml:space="preserve">bien accompagnées et </w:t>
      </w:r>
      <w:r w:rsidRPr="00924C5D">
        <w:rPr>
          <w:rFonts w:ascii="Arial" w:hAnsi="Arial" w:cs="Arial"/>
          <w:i/>
          <w:iCs/>
        </w:rPr>
        <w:t xml:space="preserve">embarquées », </w:t>
      </w:r>
      <w:r w:rsidRPr="00924C5D">
        <w:rPr>
          <w:rFonts w:ascii="Arial" w:hAnsi="Arial" w:cs="Arial"/>
        </w:rPr>
        <w:t xml:space="preserve">relève </w:t>
      </w:r>
      <w:r w:rsidRPr="00924C5D">
        <w:rPr>
          <w:rFonts w:ascii="Arial" w:hAnsi="Arial" w:cs="Arial"/>
          <w:b/>
          <w:bCs/>
        </w:rPr>
        <w:t>Olivier Lenel</w:t>
      </w:r>
      <w:r w:rsidR="006A550E" w:rsidRPr="00924C5D">
        <w:rPr>
          <w:rFonts w:ascii="Arial" w:hAnsi="Arial" w:cs="Arial"/>
          <w:b/>
          <w:bCs/>
        </w:rPr>
        <w:t xml:space="preserve">, </w:t>
      </w:r>
      <w:r w:rsidR="00CA40A1" w:rsidRPr="00EB46FC">
        <w:rPr>
          <w:rFonts w:ascii="Arial" w:hAnsi="Arial" w:cs="Arial"/>
        </w:rPr>
        <w:t xml:space="preserve">Associé, membre du Comité Exécutif de Mazars France. </w:t>
      </w:r>
    </w:p>
    <w:p w14:paraId="51EC25B4" w14:textId="6B6F3A43" w:rsidR="008B3784" w:rsidRPr="00924C5D" w:rsidRDefault="008B3784" w:rsidP="00EB46FC">
      <w:pPr>
        <w:jc w:val="both"/>
        <w:rPr>
          <w:rFonts w:ascii="Arial" w:hAnsi="Arial" w:cs="Arial"/>
          <w:b/>
          <w:bCs/>
        </w:rPr>
      </w:pPr>
    </w:p>
    <w:p w14:paraId="251B0E4F" w14:textId="436FF11E" w:rsidR="008B3784" w:rsidRPr="00924C5D" w:rsidRDefault="008B3784" w:rsidP="00EB46FC">
      <w:pPr>
        <w:jc w:val="both"/>
        <w:rPr>
          <w:rFonts w:ascii="Arial" w:hAnsi="Arial" w:cs="Arial"/>
          <w:i/>
          <w:iCs/>
        </w:rPr>
      </w:pPr>
      <w:r w:rsidRPr="00924C5D">
        <w:rPr>
          <w:rFonts w:ascii="Arial" w:hAnsi="Arial" w:cs="Arial"/>
          <w:b/>
          <w:bCs/>
        </w:rPr>
        <w:t xml:space="preserve">Le rapport complet est disponible </w:t>
      </w:r>
      <w:r w:rsidR="00303F4C" w:rsidRPr="00924C5D">
        <w:rPr>
          <w:rFonts w:ascii="Arial" w:hAnsi="Arial" w:cs="Arial"/>
          <w:b/>
          <w:bCs/>
        </w:rPr>
        <w:t>en téléchargement sur site.</w:t>
      </w:r>
      <w:r w:rsidRPr="00924C5D">
        <w:rPr>
          <w:rFonts w:ascii="Arial" w:hAnsi="Arial" w:cs="Arial"/>
          <w:b/>
          <w:bCs/>
        </w:rPr>
        <w:t xml:space="preserve"> </w:t>
      </w:r>
    </w:p>
    <w:p w14:paraId="1EB1D740" w14:textId="3C6064D4" w:rsidR="00FE53F7" w:rsidRPr="0071172C" w:rsidRDefault="00FE53F7" w:rsidP="00EB46FC">
      <w:pPr>
        <w:jc w:val="both"/>
        <w:rPr>
          <w:rFonts w:ascii="Arial" w:hAnsi="Arial" w:cs="Arial"/>
          <w:b/>
          <w:sz w:val="18"/>
          <w:szCs w:val="18"/>
        </w:rPr>
      </w:pPr>
      <w:r w:rsidRPr="0071172C">
        <w:rPr>
          <w:rFonts w:ascii="Arial" w:hAnsi="Arial" w:cs="Arial"/>
          <w:b/>
          <w:sz w:val="18"/>
          <w:szCs w:val="18"/>
        </w:rPr>
        <w:t>Méthodologie</w:t>
      </w:r>
    </w:p>
    <w:p w14:paraId="5A654B4C" w14:textId="77777777" w:rsidR="00FE53F7" w:rsidRPr="0071172C" w:rsidRDefault="00FE53F7" w:rsidP="00EB46FC">
      <w:pPr>
        <w:jc w:val="both"/>
        <w:rPr>
          <w:rFonts w:ascii="Arial" w:hAnsi="Arial" w:cs="Arial"/>
          <w:sz w:val="18"/>
          <w:szCs w:val="18"/>
        </w:rPr>
      </w:pPr>
      <w:r w:rsidRPr="0071172C">
        <w:rPr>
          <w:rFonts w:ascii="Arial" w:hAnsi="Arial" w:cs="Arial"/>
          <w:sz w:val="18"/>
          <w:szCs w:val="18"/>
        </w:rPr>
        <w:t>Pour comprendre ce phénomène d’accélération et en décrypter les conséquences, Mazars a effectué une étude selon une méthodologie innovante, combinant trois sources d’informations distinctes et complémentaires :</w:t>
      </w:r>
    </w:p>
    <w:p w14:paraId="7B06953F" w14:textId="3DC085C4" w:rsidR="00FE53F7" w:rsidRPr="0071172C" w:rsidRDefault="009A3FEC" w:rsidP="00EB46FC">
      <w:pPr>
        <w:pStyle w:val="Paragraphedeliste"/>
        <w:numPr>
          <w:ilvl w:val="0"/>
          <w:numId w:val="10"/>
        </w:numPr>
        <w:spacing w:line="256" w:lineRule="auto"/>
        <w:jc w:val="both"/>
        <w:rPr>
          <w:rFonts w:ascii="Arial" w:hAnsi="Arial" w:cs="Arial"/>
          <w:sz w:val="18"/>
          <w:szCs w:val="18"/>
        </w:rPr>
      </w:pPr>
      <w:r w:rsidRPr="0071172C">
        <w:rPr>
          <w:rFonts w:ascii="Arial" w:hAnsi="Arial" w:cs="Arial"/>
          <w:b/>
          <w:bCs/>
          <w:sz w:val="18"/>
          <w:szCs w:val="18"/>
        </w:rPr>
        <w:t>Une étude</w:t>
      </w:r>
      <w:r w:rsidR="0068438F" w:rsidRPr="0071172C">
        <w:rPr>
          <w:rFonts w:ascii="Arial" w:hAnsi="Arial" w:cs="Arial"/>
          <w:b/>
          <w:bCs/>
          <w:sz w:val="18"/>
          <w:szCs w:val="18"/>
        </w:rPr>
        <w:t xml:space="preserve"> avec</w:t>
      </w:r>
      <w:r w:rsidRPr="0071172C">
        <w:rPr>
          <w:rFonts w:ascii="Arial" w:hAnsi="Arial" w:cs="Arial"/>
          <w:b/>
          <w:bCs/>
          <w:sz w:val="18"/>
          <w:szCs w:val="18"/>
        </w:rPr>
        <w:t xml:space="preserve"> Data</w:t>
      </w:r>
      <w:r w:rsidR="0039410F" w:rsidRPr="0071172C">
        <w:rPr>
          <w:rFonts w:ascii="Arial" w:hAnsi="Arial" w:cs="Arial"/>
          <w:b/>
          <w:bCs/>
          <w:sz w:val="18"/>
          <w:szCs w:val="18"/>
        </w:rPr>
        <w:t>O</w:t>
      </w:r>
      <w:r w:rsidRPr="0071172C">
        <w:rPr>
          <w:rFonts w:ascii="Arial" w:hAnsi="Arial" w:cs="Arial"/>
          <w:b/>
          <w:bCs/>
          <w:sz w:val="18"/>
          <w:szCs w:val="18"/>
        </w:rPr>
        <w:t>bserver</w:t>
      </w:r>
      <w:r w:rsidRPr="0071172C">
        <w:rPr>
          <w:rFonts w:ascii="Arial" w:hAnsi="Arial" w:cs="Arial"/>
          <w:sz w:val="18"/>
          <w:szCs w:val="18"/>
        </w:rPr>
        <w:t> : a</w:t>
      </w:r>
      <w:r w:rsidR="00FE53F7" w:rsidRPr="0071172C">
        <w:rPr>
          <w:rFonts w:ascii="Arial" w:hAnsi="Arial" w:cs="Arial"/>
          <w:sz w:val="18"/>
          <w:szCs w:val="18"/>
        </w:rPr>
        <w:t xml:space="preserve">nalyse </w:t>
      </w:r>
      <w:r w:rsidRPr="0071172C">
        <w:rPr>
          <w:rFonts w:ascii="Arial" w:hAnsi="Arial" w:cs="Arial"/>
          <w:sz w:val="18"/>
          <w:szCs w:val="18"/>
        </w:rPr>
        <w:t>d’un</w:t>
      </w:r>
      <w:r w:rsidR="00FE53F7" w:rsidRPr="0071172C">
        <w:rPr>
          <w:rFonts w:ascii="Arial" w:hAnsi="Arial" w:cs="Arial"/>
          <w:sz w:val="18"/>
          <w:szCs w:val="18"/>
        </w:rPr>
        <w:t xml:space="preserve"> corpus documentaire disponible en ligne et relatif à des interviews de dirigeants</w:t>
      </w:r>
      <w:r w:rsidRPr="0071172C">
        <w:rPr>
          <w:rFonts w:ascii="Arial" w:hAnsi="Arial" w:cs="Arial"/>
          <w:sz w:val="18"/>
          <w:szCs w:val="18"/>
        </w:rPr>
        <w:t xml:space="preserve"> du monde entier</w:t>
      </w:r>
      <w:r w:rsidR="00FE53F7" w:rsidRPr="0071172C">
        <w:rPr>
          <w:rFonts w:ascii="Arial" w:hAnsi="Arial" w:cs="Arial"/>
          <w:sz w:val="18"/>
          <w:szCs w:val="18"/>
        </w:rPr>
        <w:t xml:space="preserve"> parlant d’évolution de leur business model</w:t>
      </w:r>
      <w:r w:rsidR="00B63C81" w:rsidRPr="0071172C">
        <w:rPr>
          <w:rFonts w:ascii="Arial" w:hAnsi="Arial" w:cs="Arial"/>
          <w:sz w:val="18"/>
          <w:szCs w:val="18"/>
        </w:rPr>
        <w:t> :</w:t>
      </w:r>
      <w:r w:rsidR="00FE53F7" w:rsidRPr="0071172C">
        <w:rPr>
          <w:rFonts w:ascii="Arial" w:hAnsi="Arial" w:cs="Arial"/>
          <w:sz w:val="18"/>
          <w:szCs w:val="18"/>
        </w:rPr>
        <w:t xml:space="preserve"> </w:t>
      </w:r>
      <w:r w:rsidR="008B3784" w:rsidRPr="0071172C">
        <w:rPr>
          <w:rFonts w:ascii="Arial" w:hAnsi="Arial" w:cs="Arial"/>
          <w:sz w:val="18"/>
          <w:szCs w:val="18"/>
        </w:rPr>
        <w:t xml:space="preserve">73 interviews ont été identifiées sur une période allant de janvier 2018 à avril 2019. Elles ont fait l’objet d’une analyse </w:t>
      </w:r>
      <w:r w:rsidR="00BD6B85" w:rsidRPr="0071172C">
        <w:rPr>
          <w:rFonts w:ascii="Arial" w:hAnsi="Arial" w:cs="Arial"/>
          <w:sz w:val="18"/>
          <w:szCs w:val="18"/>
        </w:rPr>
        <w:t xml:space="preserve">sémantique et </w:t>
      </w:r>
      <w:r w:rsidR="008B3784" w:rsidRPr="0071172C">
        <w:rPr>
          <w:rFonts w:ascii="Arial" w:hAnsi="Arial" w:cs="Arial"/>
          <w:sz w:val="18"/>
          <w:szCs w:val="18"/>
        </w:rPr>
        <w:t>statistique de leur champ lexical.</w:t>
      </w:r>
    </w:p>
    <w:p w14:paraId="46988EA4" w14:textId="2090FDE3" w:rsidR="00FE53F7" w:rsidRPr="0071172C" w:rsidRDefault="009A3FEC" w:rsidP="00EB46FC">
      <w:pPr>
        <w:pStyle w:val="Paragraphedeliste"/>
        <w:numPr>
          <w:ilvl w:val="0"/>
          <w:numId w:val="10"/>
        </w:numPr>
        <w:spacing w:line="256" w:lineRule="auto"/>
        <w:jc w:val="both"/>
        <w:rPr>
          <w:rFonts w:ascii="Arial" w:hAnsi="Arial" w:cs="Arial"/>
          <w:sz w:val="18"/>
          <w:szCs w:val="18"/>
        </w:rPr>
      </w:pPr>
      <w:r w:rsidRPr="0071172C">
        <w:rPr>
          <w:rFonts w:ascii="Arial" w:hAnsi="Arial" w:cs="Arial"/>
          <w:b/>
          <w:bCs/>
          <w:sz w:val="18"/>
          <w:szCs w:val="18"/>
        </w:rPr>
        <w:t xml:space="preserve">Une étude </w:t>
      </w:r>
      <w:r w:rsidR="0068438F" w:rsidRPr="0071172C">
        <w:rPr>
          <w:rFonts w:ascii="Arial" w:hAnsi="Arial" w:cs="Arial"/>
          <w:b/>
          <w:bCs/>
          <w:sz w:val="18"/>
          <w:szCs w:val="18"/>
        </w:rPr>
        <w:t xml:space="preserve">avec </w:t>
      </w:r>
      <w:r w:rsidRPr="0071172C">
        <w:rPr>
          <w:rFonts w:ascii="Arial" w:hAnsi="Arial" w:cs="Arial"/>
          <w:b/>
          <w:bCs/>
          <w:sz w:val="18"/>
          <w:szCs w:val="18"/>
        </w:rPr>
        <w:t>OpinionWay</w:t>
      </w:r>
      <w:r w:rsidRPr="0071172C">
        <w:rPr>
          <w:rFonts w:ascii="Arial" w:hAnsi="Arial" w:cs="Arial"/>
          <w:sz w:val="18"/>
          <w:szCs w:val="18"/>
        </w:rPr>
        <w:t xml:space="preserve"> « Business models et accélération ? », réalisée auprès d’un échantillon de 150 dirigeants, représentatif des entreprises françaises comptant de 250 à 4 999 salariés, constitué selon la méthode des quotas, au regard des critères de taille salariale, de secteur d’activité et de région d’implantation. Les interviews ont été réalisées du 14 octobre au 7 novembre 2019.</w:t>
      </w:r>
    </w:p>
    <w:p w14:paraId="65A5140D" w14:textId="3881E30A" w:rsidR="00FE53F7" w:rsidRPr="0071172C" w:rsidRDefault="009A3FEC" w:rsidP="00EB46FC">
      <w:pPr>
        <w:pStyle w:val="Paragraphedeliste"/>
        <w:numPr>
          <w:ilvl w:val="0"/>
          <w:numId w:val="10"/>
        </w:numPr>
        <w:spacing w:line="256" w:lineRule="auto"/>
        <w:jc w:val="both"/>
        <w:rPr>
          <w:rFonts w:ascii="Arial" w:hAnsi="Arial" w:cs="Arial"/>
          <w:sz w:val="18"/>
          <w:szCs w:val="18"/>
        </w:rPr>
      </w:pPr>
      <w:r w:rsidRPr="0071172C">
        <w:rPr>
          <w:rFonts w:ascii="Arial" w:hAnsi="Arial" w:cs="Arial"/>
          <w:b/>
          <w:bCs/>
          <w:sz w:val="18"/>
          <w:szCs w:val="18"/>
        </w:rPr>
        <w:t>D</w:t>
      </w:r>
      <w:r w:rsidR="00FE53F7" w:rsidRPr="0071172C">
        <w:rPr>
          <w:rFonts w:ascii="Arial" w:hAnsi="Arial" w:cs="Arial"/>
          <w:b/>
          <w:bCs/>
          <w:sz w:val="18"/>
          <w:szCs w:val="18"/>
        </w:rPr>
        <w:t>es entretiens</w:t>
      </w:r>
      <w:r w:rsidR="00FE53F7" w:rsidRPr="0071172C">
        <w:rPr>
          <w:rFonts w:ascii="Arial" w:hAnsi="Arial" w:cs="Arial"/>
          <w:sz w:val="18"/>
          <w:szCs w:val="18"/>
        </w:rPr>
        <w:t xml:space="preserve"> menés auprès de dirigeants d’entreprise par les associés de Mazars et dont les verbatims émaillent </w:t>
      </w:r>
      <w:r w:rsidR="00BD6B85" w:rsidRPr="0071172C">
        <w:rPr>
          <w:rFonts w:ascii="Arial" w:hAnsi="Arial" w:cs="Arial"/>
          <w:sz w:val="18"/>
          <w:szCs w:val="18"/>
        </w:rPr>
        <w:t>le rapport</w:t>
      </w:r>
      <w:r w:rsidRPr="0071172C">
        <w:rPr>
          <w:rFonts w:ascii="Arial" w:hAnsi="Arial" w:cs="Arial"/>
          <w:sz w:val="18"/>
          <w:szCs w:val="18"/>
        </w:rPr>
        <w:t>.</w:t>
      </w:r>
    </w:p>
    <w:p w14:paraId="5DF814CA" w14:textId="1283BE8B" w:rsidR="006D3F54" w:rsidRPr="00924C5D" w:rsidRDefault="00F87269">
      <w:pPr>
        <w:pStyle w:val="xmsonormal"/>
        <w:jc w:val="center"/>
        <w:rPr>
          <w:rFonts w:ascii="Arial" w:hAnsi="Arial" w:cs="Arial"/>
          <w:b/>
          <w:bCs/>
          <w:lang w:val="fr-FR"/>
        </w:rPr>
      </w:pPr>
      <w:r w:rsidRPr="00924C5D">
        <w:rPr>
          <w:rFonts w:ascii="Arial" w:hAnsi="Arial" w:cs="Arial"/>
          <w:b/>
          <w:bCs/>
          <w:lang w:val="fr-FR"/>
        </w:rPr>
        <w:t>###</w:t>
      </w:r>
    </w:p>
    <w:p w14:paraId="7DBB1B3F" w14:textId="6EE948D3" w:rsidR="0049389B" w:rsidRPr="00924C5D" w:rsidRDefault="0049389B" w:rsidP="00EB46FC">
      <w:pPr>
        <w:pStyle w:val="xmsonormal"/>
        <w:jc w:val="both"/>
        <w:rPr>
          <w:rFonts w:ascii="Arial" w:hAnsi="Arial" w:cs="Arial"/>
          <w:b/>
          <w:bCs/>
          <w:lang w:val="fr-FR"/>
        </w:rPr>
      </w:pPr>
    </w:p>
    <w:p w14:paraId="03566D18" w14:textId="269D5B0F" w:rsidR="008A1736" w:rsidRPr="00924C5D" w:rsidRDefault="009967BE" w:rsidP="00EB46FC">
      <w:pPr>
        <w:pStyle w:val="xmsonormal"/>
        <w:jc w:val="both"/>
        <w:rPr>
          <w:rFonts w:ascii="Arial" w:hAnsi="Arial" w:cs="Arial"/>
          <w:b/>
          <w:bCs/>
          <w:lang w:val="fr-FR"/>
        </w:rPr>
      </w:pPr>
      <w:r w:rsidRPr="00924C5D">
        <w:rPr>
          <w:rFonts w:ascii="Arial" w:hAnsi="Arial" w:cs="Arial"/>
          <w:b/>
          <w:bCs/>
          <w:lang w:val="fr-FR"/>
        </w:rPr>
        <w:t>Contacts Presse</w:t>
      </w:r>
      <w:r w:rsidR="00307F11" w:rsidRPr="00924C5D">
        <w:rPr>
          <w:rFonts w:ascii="Arial" w:hAnsi="Arial" w:cs="Arial"/>
          <w:b/>
          <w:bCs/>
          <w:lang w:val="fr-FR"/>
        </w:rPr>
        <w:t xml:space="preserve"> France</w:t>
      </w:r>
    </w:p>
    <w:p w14:paraId="5EB72BB0" w14:textId="3413FAB8" w:rsidR="009967BE" w:rsidRPr="00924C5D" w:rsidRDefault="009967BE" w:rsidP="00EB46FC">
      <w:pPr>
        <w:pStyle w:val="xmsonormal"/>
        <w:jc w:val="both"/>
        <w:rPr>
          <w:rFonts w:ascii="Arial" w:hAnsi="Arial" w:cs="Arial"/>
          <w:b/>
          <w:bCs/>
          <w:lang w:val="fr-FR"/>
        </w:rPr>
      </w:pPr>
    </w:p>
    <w:p w14:paraId="3A726508" w14:textId="77777777" w:rsidR="009967BE" w:rsidRPr="00924C5D" w:rsidRDefault="009967BE" w:rsidP="00EB46FC">
      <w:pPr>
        <w:pStyle w:val="xmsonormal"/>
        <w:jc w:val="both"/>
        <w:rPr>
          <w:rFonts w:ascii="Arial" w:hAnsi="Arial" w:cs="Arial"/>
          <w:b/>
          <w:bCs/>
          <w:lang w:val="fr-FR"/>
        </w:rPr>
      </w:pPr>
      <w:r w:rsidRPr="00924C5D">
        <w:rPr>
          <w:rFonts w:ascii="Arial" w:hAnsi="Arial" w:cs="Arial"/>
          <w:b/>
          <w:bCs/>
          <w:lang w:val="fr-FR"/>
        </w:rPr>
        <w:t>Rumeur Publique</w:t>
      </w:r>
    </w:p>
    <w:p w14:paraId="378264AA" w14:textId="071656E5" w:rsidR="009967BE" w:rsidRPr="00924C5D" w:rsidRDefault="00C10A2A" w:rsidP="00EB46FC">
      <w:pPr>
        <w:pStyle w:val="xmsonormal"/>
        <w:jc w:val="both"/>
        <w:rPr>
          <w:rFonts w:ascii="Arial" w:hAnsi="Arial" w:cs="Arial"/>
          <w:bCs/>
          <w:lang w:val="fr-FR"/>
        </w:rPr>
      </w:pPr>
      <w:r w:rsidRPr="00924C5D">
        <w:rPr>
          <w:rFonts w:ascii="Arial" w:hAnsi="Arial" w:cs="Arial"/>
          <w:bCs/>
          <w:lang w:val="fr-FR"/>
        </w:rPr>
        <w:t>Pauline Florentin</w:t>
      </w:r>
      <w:r w:rsidR="009967BE" w:rsidRPr="00924C5D">
        <w:rPr>
          <w:rFonts w:ascii="Arial" w:hAnsi="Arial" w:cs="Arial"/>
          <w:bCs/>
          <w:lang w:val="fr-FR"/>
        </w:rPr>
        <w:t xml:space="preserve"> – </w:t>
      </w:r>
      <w:r w:rsidRPr="00924C5D">
        <w:rPr>
          <w:rFonts w:ascii="Arial" w:hAnsi="Arial" w:cs="Arial"/>
          <w:bCs/>
          <w:lang w:val="fr-FR"/>
        </w:rPr>
        <w:t>06 24 48 32 70</w:t>
      </w:r>
      <w:r w:rsidR="009967BE" w:rsidRPr="00924C5D">
        <w:rPr>
          <w:rFonts w:ascii="Arial" w:hAnsi="Arial" w:cs="Arial"/>
          <w:bCs/>
          <w:lang w:val="fr-FR"/>
        </w:rPr>
        <w:t xml:space="preserve"> –  </w:t>
      </w:r>
      <w:hyperlink r:id="rId12" w:history="1">
        <w:r w:rsidRPr="00924C5D">
          <w:rPr>
            <w:rStyle w:val="Lienhypertexte"/>
            <w:rFonts w:ascii="Arial" w:hAnsi="Arial" w:cs="Arial"/>
            <w:bCs/>
            <w:lang w:val="fr-FR"/>
          </w:rPr>
          <w:t>pauline@rumeurpublique.fr</w:t>
        </w:r>
      </w:hyperlink>
    </w:p>
    <w:p w14:paraId="3B9EE886" w14:textId="77777777" w:rsidR="00C10A2A" w:rsidRPr="00924C5D" w:rsidRDefault="00C10A2A">
      <w:pPr>
        <w:jc w:val="both"/>
        <w:rPr>
          <w:rFonts w:ascii="Arial" w:hAnsi="Arial" w:cs="Arial"/>
        </w:rPr>
      </w:pPr>
      <w:r w:rsidRPr="00924C5D">
        <w:rPr>
          <w:rFonts w:ascii="Arial" w:hAnsi="Arial" w:cs="Arial"/>
        </w:rPr>
        <w:t xml:space="preserve">Marie Goislard – 01 55 74 52 33 –  </w:t>
      </w:r>
      <w:hyperlink r:id="rId13" w:history="1">
        <w:r w:rsidRPr="00924C5D">
          <w:rPr>
            <w:rStyle w:val="Lienhypertexte"/>
            <w:rFonts w:ascii="Arial" w:hAnsi="Arial" w:cs="Arial"/>
          </w:rPr>
          <w:t>marie@rumeurpublique.fr</w:t>
        </w:r>
      </w:hyperlink>
    </w:p>
    <w:p w14:paraId="205C9FCE" w14:textId="77777777" w:rsidR="009967BE" w:rsidRPr="00924C5D" w:rsidRDefault="009967BE" w:rsidP="00EB46FC">
      <w:pPr>
        <w:pStyle w:val="xmsonormal"/>
        <w:jc w:val="both"/>
        <w:rPr>
          <w:rFonts w:ascii="Arial" w:hAnsi="Arial" w:cs="Arial"/>
          <w:b/>
          <w:bCs/>
          <w:lang w:val="fr-FR"/>
        </w:rPr>
      </w:pPr>
    </w:p>
    <w:p w14:paraId="1C6B77B5" w14:textId="350F861E" w:rsidR="009967BE" w:rsidRPr="00924C5D" w:rsidRDefault="009967BE" w:rsidP="00EB46FC">
      <w:pPr>
        <w:pStyle w:val="xmsonormal"/>
        <w:jc w:val="both"/>
        <w:rPr>
          <w:rFonts w:ascii="Arial" w:hAnsi="Arial" w:cs="Arial"/>
          <w:b/>
          <w:bCs/>
          <w:lang w:val="fr-FR"/>
        </w:rPr>
      </w:pPr>
      <w:r w:rsidRPr="00924C5D">
        <w:rPr>
          <w:rFonts w:ascii="Arial" w:hAnsi="Arial" w:cs="Arial"/>
          <w:b/>
          <w:bCs/>
          <w:lang w:val="fr-FR"/>
        </w:rPr>
        <w:t>Mazars – Communication France</w:t>
      </w:r>
    </w:p>
    <w:p w14:paraId="7D864160" w14:textId="387B4B62" w:rsidR="009967BE" w:rsidRPr="00924C5D" w:rsidRDefault="009967BE" w:rsidP="00EB46FC">
      <w:pPr>
        <w:pStyle w:val="xmsonormal"/>
        <w:jc w:val="both"/>
        <w:rPr>
          <w:rFonts w:ascii="Arial" w:hAnsi="Arial" w:cs="Arial"/>
          <w:bCs/>
          <w:lang w:val="fr-FR"/>
        </w:rPr>
      </w:pPr>
      <w:r w:rsidRPr="00924C5D">
        <w:rPr>
          <w:rFonts w:ascii="Arial" w:hAnsi="Arial" w:cs="Arial"/>
          <w:bCs/>
          <w:lang w:val="fr-FR"/>
        </w:rPr>
        <w:t>Aurore Angeli – 06 03 78 89 84 – aurore.angeli@mazars.fr</w:t>
      </w:r>
    </w:p>
    <w:p w14:paraId="6E1121F9" w14:textId="77777777" w:rsidR="009967BE" w:rsidRPr="00924C5D" w:rsidRDefault="009967BE" w:rsidP="00EB46FC">
      <w:pPr>
        <w:pStyle w:val="xmsonormal"/>
        <w:jc w:val="both"/>
        <w:rPr>
          <w:rFonts w:ascii="Arial" w:hAnsi="Arial" w:cs="Arial"/>
          <w:color w:val="000000"/>
          <w:lang w:val="fr-FR"/>
        </w:rPr>
      </w:pPr>
    </w:p>
    <w:p w14:paraId="2840272B" w14:textId="23C2F275" w:rsidR="008A1736" w:rsidRPr="00924C5D" w:rsidRDefault="008A1736" w:rsidP="00EB46FC">
      <w:pPr>
        <w:ind w:right="8"/>
        <w:jc w:val="both"/>
        <w:rPr>
          <w:rFonts w:ascii="Arial" w:hAnsi="Arial" w:cs="Arial"/>
          <w:color w:val="000000" w:themeColor="text1"/>
          <w:highlight w:val="yellow"/>
          <w:lang w:eastAsia="en-GB"/>
        </w:rPr>
      </w:pPr>
    </w:p>
    <w:p w14:paraId="0F09D1BF" w14:textId="77777777" w:rsidR="00924C5D" w:rsidRPr="00F61D28" w:rsidRDefault="00924C5D" w:rsidP="00924C5D">
      <w:pPr>
        <w:pStyle w:val="Default"/>
        <w:jc w:val="both"/>
        <w:rPr>
          <w:b/>
          <w:bCs/>
          <w:color w:val="auto"/>
          <w:sz w:val="22"/>
          <w:szCs w:val="22"/>
        </w:rPr>
      </w:pPr>
      <w:r w:rsidRPr="00F61D28">
        <w:rPr>
          <w:b/>
          <w:bCs/>
          <w:color w:val="auto"/>
          <w:sz w:val="22"/>
          <w:szCs w:val="22"/>
        </w:rPr>
        <w:t xml:space="preserve">A propos de Mazars </w:t>
      </w:r>
    </w:p>
    <w:p w14:paraId="06C04F74" w14:textId="77777777" w:rsidR="00924C5D" w:rsidRPr="00F61D28" w:rsidRDefault="00924C5D" w:rsidP="00924C5D">
      <w:pPr>
        <w:jc w:val="both"/>
        <w:rPr>
          <w:rFonts w:ascii="Arial" w:hAnsi="Arial" w:cs="Arial"/>
        </w:rPr>
      </w:pPr>
      <w:r w:rsidRPr="00F61D28">
        <w:rPr>
          <w:rFonts w:ascii="Arial" w:hAnsi="Arial" w:cs="Arial"/>
          <w:color w:val="000000"/>
          <w:bdr w:val="none" w:sz="0" w:space="0" w:color="auto" w:frame="1"/>
          <w:shd w:val="clear" w:color="auto" w:fill="FFFFFF"/>
        </w:rPr>
        <w:t>Mazars est une organisation internationale, intégrée et indépendante spécialisée dans l'audit, le conseil, ainsi que les services comptables, fiscaux et juridiques [1]. Présent dans 91 pays et territoires à travers le monde, Mazars fédère les expertises de 40 400 professionnels - 24 400 professionnels au sein du partnership intégré de Mazars, et 16 000 professionnels aux Etats-Unis et au Canada au sein de « Mazars North America Alliance » - qui accompagnent des clients de toutes tailles à chaque étape de leur développement.</w:t>
      </w:r>
    </w:p>
    <w:p w14:paraId="1AB4B80F" w14:textId="77777777" w:rsidR="00924C5D" w:rsidRPr="00F61D28" w:rsidRDefault="00924C5D" w:rsidP="00924C5D">
      <w:pPr>
        <w:jc w:val="both"/>
        <w:rPr>
          <w:rFonts w:ascii="Arial" w:hAnsi="Arial" w:cs="Arial"/>
        </w:rPr>
      </w:pPr>
      <w:hyperlink r:id="rId14" w:history="1">
        <w:r w:rsidRPr="00F61D28">
          <w:rPr>
            <w:rStyle w:val="Lienhypertexte"/>
            <w:rFonts w:ascii="Arial" w:hAnsi="Arial" w:cs="Arial"/>
            <w:i/>
            <w:iCs/>
          </w:rPr>
          <w:t>https://www.mazars.fr</w:t>
        </w:r>
      </w:hyperlink>
      <w:r w:rsidRPr="00F61D28">
        <w:rPr>
          <w:rFonts w:ascii="Arial" w:hAnsi="Arial" w:cs="Arial"/>
          <w:i/>
          <w:iCs/>
          <w:color w:val="000000"/>
        </w:rPr>
        <w:t xml:space="preserve">- </w:t>
      </w:r>
      <w:hyperlink r:id="rId15" w:history="1">
        <w:r w:rsidRPr="00F61D28">
          <w:rPr>
            <w:rStyle w:val="Lienhypertexte"/>
            <w:rFonts w:ascii="Arial" w:hAnsi="Arial" w:cs="Arial"/>
            <w:i/>
            <w:iCs/>
          </w:rPr>
          <w:t>www.linkedin.com/company/mazars</w:t>
        </w:r>
      </w:hyperlink>
      <w:r w:rsidRPr="00F61D28">
        <w:rPr>
          <w:rFonts w:ascii="Arial" w:hAnsi="Arial" w:cs="Arial"/>
          <w:i/>
          <w:iCs/>
          <w:color w:val="000000"/>
        </w:rPr>
        <w:t xml:space="preserve"> - </w:t>
      </w:r>
      <w:hyperlink r:id="rId16" w:history="1">
        <w:r w:rsidRPr="00F61D28">
          <w:rPr>
            <w:rStyle w:val="Lienhypertexte"/>
            <w:rFonts w:ascii="Arial" w:hAnsi="Arial" w:cs="Arial"/>
            <w:i/>
            <w:iCs/>
          </w:rPr>
          <w:t>https://twitter.com/mazarsfrance</w:t>
        </w:r>
      </w:hyperlink>
    </w:p>
    <w:p w14:paraId="2205E3A7" w14:textId="77777777" w:rsidR="00924C5D" w:rsidRPr="00F61D28" w:rsidRDefault="00924C5D" w:rsidP="00924C5D">
      <w:pPr>
        <w:jc w:val="both"/>
        <w:rPr>
          <w:rFonts w:ascii="Arial" w:hAnsi="Arial" w:cs="Arial"/>
        </w:rPr>
      </w:pPr>
      <w:r w:rsidRPr="00F61D28">
        <w:rPr>
          <w:rFonts w:ascii="Arial" w:hAnsi="Arial" w:cs="Arial"/>
        </w:rPr>
        <w:t xml:space="preserve">[1] </w:t>
      </w:r>
      <w:r w:rsidRPr="00F61D28">
        <w:rPr>
          <w:rFonts w:ascii="Arial" w:hAnsi="Arial" w:cs="Arial"/>
          <w:color w:val="000000"/>
          <w:sz w:val="18"/>
          <w:szCs w:val="18"/>
        </w:rPr>
        <w:t>Seulement dans les pays dans lesquels les lois en vigueur l’autorisent.</w:t>
      </w:r>
    </w:p>
    <w:p w14:paraId="4A68170A" w14:textId="77777777" w:rsidR="00093F17" w:rsidRPr="00924C5D" w:rsidRDefault="00093F17" w:rsidP="00EB46FC">
      <w:pPr>
        <w:pStyle w:val="xmsonormal"/>
        <w:jc w:val="both"/>
        <w:rPr>
          <w:rFonts w:ascii="Arial" w:hAnsi="Arial" w:cs="Arial"/>
          <w:color w:val="000000"/>
          <w:sz w:val="20"/>
          <w:szCs w:val="20"/>
          <w:lang w:val="fr-FR"/>
        </w:rPr>
      </w:pPr>
    </w:p>
    <w:p w14:paraId="36810515" w14:textId="77777777" w:rsidR="00F211AC" w:rsidRPr="00924C5D" w:rsidRDefault="00F211AC" w:rsidP="00EB46FC">
      <w:pPr>
        <w:pStyle w:val="xmsonormal"/>
        <w:jc w:val="both"/>
        <w:rPr>
          <w:rFonts w:ascii="Arial" w:hAnsi="Arial" w:cs="Arial"/>
          <w:color w:val="FF0000"/>
          <w:lang w:val="fr-FR"/>
        </w:rPr>
      </w:pPr>
    </w:p>
    <w:sectPr w:rsidR="00F211AC" w:rsidRPr="00924C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D9D7" w14:textId="77777777" w:rsidR="00E736A9" w:rsidRDefault="00E736A9" w:rsidP="00DD040B">
      <w:pPr>
        <w:spacing w:after="0" w:line="240" w:lineRule="auto"/>
      </w:pPr>
      <w:r>
        <w:separator/>
      </w:r>
    </w:p>
  </w:endnote>
  <w:endnote w:type="continuationSeparator" w:id="0">
    <w:p w14:paraId="224B16A8" w14:textId="77777777" w:rsidR="00E736A9" w:rsidRDefault="00E736A9" w:rsidP="00DD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5E96" w14:textId="77777777" w:rsidR="00E736A9" w:rsidRDefault="00E736A9" w:rsidP="00DD040B">
      <w:pPr>
        <w:spacing w:after="0" w:line="240" w:lineRule="auto"/>
      </w:pPr>
      <w:r>
        <w:separator/>
      </w:r>
    </w:p>
  </w:footnote>
  <w:footnote w:type="continuationSeparator" w:id="0">
    <w:p w14:paraId="1179FD86" w14:textId="77777777" w:rsidR="00E736A9" w:rsidRDefault="00E736A9" w:rsidP="00DD040B">
      <w:pPr>
        <w:spacing w:after="0" w:line="240" w:lineRule="auto"/>
      </w:pPr>
      <w:r>
        <w:continuationSeparator/>
      </w:r>
    </w:p>
  </w:footnote>
  <w:footnote w:id="1">
    <w:p w14:paraId="16C6A241" w14:textId="1A65C1B9" w:rsidR="00991215" w:rsidRDefault="00991215">
      <w:pPr>
        <w:pStyle w:val="Notedebasdepage"/>
      </w:pPr>
      <w:r>
        <w:rPr>
          <w:rStyle w:val="Appelnotedebasdep"/>
        </w:rPr>
        <w:footnoteRef/>
      </w:r>
      <w:r>
        <w:t xml:space="preserve"> Étude Data Observer</w:t>
      </w:r>
    </w:p>
  </w:footnote>
  <w:footnote w:id="2">
    <w:p w14:paraId="480396B2" w14:textId="32CB06D0" w:rsidR="00BD6B85" w:rsidRDefault="00BD6B85">
      <w:pPr>
        <w:pStyle w:val="Notedebasdepage"/>
      </w:pPr>
      <w:r>
        <w:rPr>
          <w:rStyle w:val="Appelnotedebasdep"/>
        </w:rPr>
        <w:footnoteRef/>
      </w:r>
      <w:r>
        <w:t xml:space="preserve"> Etude OpinionWay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4572"/>
    <w:multiLevelType w:val="hybridMultilevel"/>
    <w:tmpl w:val="BA445C9C"/>
    <w:lvl w:ilvl="0" w:tplc="A2004312">
      <w:start w:val="14"/>
      <w:numFmt w:val="bullet"/>
      <w:lvlText w:val="-"/>
      <w:lvlJc w:val="left"/>
      <w:pPr>
        <w:ind w:left="720" w:hanging="360"/>
      </w:pPr>
      <w:rPr>
        <w:rFonts w:ascii="Arial" w:eastAsiaTheme="minorHAnsi" w:hAnsi="Arial" w:cs="Arial" w:hint="default"/>
      </w:rPr>
    </w:lvl>
    <w:lvl w:ilvl="1" w:tplc="A2004312">
      <w:start w:val="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123"/>
    <w:multiLevelType w:val="hybridMultilevel"/>
    <w:tmpl w:val="978A151A"/>
    <w:lvl w:ilvl="0" w:tplc="D7FEAC04">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744C8E"/>
    <w:multiLevelType w:val="hybridMultilevel"/>
    <w:tmpl w:val="46823F8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5FF7AF0"/>
    <w:multiLevelType w:val="hybridMultilevel"/>
    <w:tmpl w:val="52D6424C"/>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BB1211"/>
    <w:multiLevelType w:val="hybridMultilevel"/>
    <w:tmpl w:val="7E4A6130"/>
    <w:lvl w:ilvl="0" w:tplc="A2004312">
      <w:numFmt w:val="bullet"/>
      <w:lvlText w:val="-"/>
      <w:lvlJc w:val="left"/>
      <w:pPr>
        <w:ind w:left="720" w:hanging="360"/>
      </w:pPr>
      <w:rPr>
        <w:rFonts w:ascii="Arial" w:eastAsiaTheme="minorHAnsi" w:hAnsi="Arial" w:cs="Arial" w:hint="default"/>
      </w:rPr>
    </w:lvl>
    <w:lvl w:ilvl="1" w:tplc="C284C2E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B59C7"/>
    <w:multiLevelType w:val="hybridMultilevel"/>
    <w:tmpl w:val="A23A2684"/>
    <w:lvl w:ilvl="0" w:tplc="BC28E0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4605D8"/>
    <w:multiLevelType w:val="hybridMultilevel"/>
    <w:tmpl w:val="872C4298"/>
    <w:lvl w:ilvl="0" w:tplc="DE0E7A40">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31780F"/>
    <w:multiLevelType w:val="hybridMultilevel"/>
    <w:tmpl w:val="7F488A34"/>
    <w:lvl w:ilvl="0" w:tplc="66A2C72C">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996627"/>
    <w:multiLevelType w:val="hybridMultilevel"/>
    <w:tmpl w:val="65003DB6"/>
    <w:lvl w:ilvl="0" w:tplc="A2004312">
      <w:start w:val="1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B815C61"/>
    <w:multiLevelType w:val="hybridMultilevel"/>
    <w:tmpl w:val="8FF66E44"/>
    <w:lvl w:ilvl="0" w:tplc="66D802C4">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0F66DF"/>
    <w:multiLevelType w:val="hybridMultilevel"/>
    <w:tmpl w:val="0E3093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A55C1C"/>
    <w:multiLevelType w:val="hybridMultilevel"/>
    <w:tmpl w:val="1CBEF572"/>
    <w:lvl w:ilvl="0" w:tplc="C4D8377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E3C82"/>
    <w:multiLevelType w:val="multilevel"/>
    <w:tmpl w:val="1C88E410"/>
    <w:lvl w:ilvl="0">
      <w:start w:val="1"/>
      <w:numFmt w:val="decimal"/>
      <w:lvlText w:val="%1."/>
      <w:lvlJc w:val="left"/>
      <w:pPr>
        <w:ind w:left="500" w:hanging="50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abstractNumId w:val="5"/>
  </w:num>
  <w:num w:numId="2">
    <w:abstractNumId w:val="10"/>
  </w:num>
  <w:num w:numId="3">
    <w:abstractNumId w:val="8"/>
  </w:num>
  <w:num w:numId="4">
    <w:abstractNumId w:val="0"/>
  </w:num>
  <w:num w:numId="5">
    <w:abstractNumId w:val="4"/>
  </w:num>
  <w:num w:numId="6">
    <w:abstractNumId w:val="11"/>
  </w:num>
  <w:num w:numId="7">
    <w:abstractNumId w:val="6"/>
  </w:num>
  <w:num w:numId="8">
    <w:abstractNumId w:val="1"/>
  </w:num>
  <w:num w:numId="9">
    <w:abstractNumId w:val="7"/>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0B"/>
    <w:rsid w:val="00001F60"/>
    <w:rsid w:val="000071D3"/>
    <w:rsid w:val="00010CB5"/>
    <w:rsid w:val="00011C85"/>
    <w:rsid w:val="000136C8"/>
    <w:rsid w:val="00030D36"/>
    <w:rsid w:val="000340D6"/>
    <w:rsid w:val="000523FE"/>
    <w:rsid w:val="00053C76"/>
    <w:rsid w:val="000563E7"/>
    <w:rsid w:val="000578C3"/>
    <w:rsid w:val="00060922"/>
    <w:rsid w:val="0006258F"/>
    <w:rsid w:val="00062C9E"/>
    <w:rsid w:val="00063490"/>
    <w:rsid w:val="0006528E"/>
    <w:rsid w:val="00066811"/>
    <w:rsid w:val="000673BB"/>
    <w:rsid w:val="00071105"/>
    <w:rsid w:val="00071240"/>
    <w:rsid w:val="00072266"/>
    <w:rsid w:val="00074238"/>
    <w:rsid w:val="0008097E"/>
    <w:rsid w:val="00083171"/>
    <w:rsid w:val="00084B8D"/>
    <w:rsid w:val="00085D5F"/>
    <w:rsid w:val="00087056"/>
    <w:rsid w:val="00087645"/>
    <w:rsid w:val="00092692"/>
    <w:rsid w:val="00093F17"/>
    <w:rsid w:val="00097D54"/>
    <w:rsid w:val="000A4A7F"/>
    <w:rsid w:val="000A58CD"/>
    <w:rsid w:val="000B05C1"/>
    <w:rsid w:val="000C69C9"/>
    <w:rsid w:val="000D18BC"/>
    <w:rsid w:val="000D1F6A"/>
    <w:rsid w:val="000D5C4D"/>
    <w:rsid w:val="000D5C53"/>
    <w:rsid w:val="000E428C"/>
    <w:rsid w:val="000F0E78"/>
    <w:rsid w:val="000F235A"/>
    <w:rsid w:val="000F75A3"/>
    <w:rsid w:val="001014E7"/>
    <w:rsid w:val="00102657"/>
    <w:rsid w:val="001107FA"/>
    <w:rsid w:val="00111EEE"/>
    <w:rsid w:val="001124D7"/>
    <w:rsid w:val="001135B5"/>
    <w:rsid w:val="00115380"/>
    <w:rsid w:val="00117F17"/>
    <w:rsid w:val="0012720B"/>
    <w:rsid w:val="00134804"/>
    <w:rsid w:val="00141E91"/>
    <w:rsid w:val="00147778"/>
    <w:rsid w:val="00147F3C"/>
    <w:rsid w:val="0015264B"/>
    <w:rsid w:val="00154346"/>
    <w:rsid w:val="00154C8D"/>
    <w:rsid w:val="001563D1"/>
    <w:rsid w:val="0015767B"/>
    <w:rsid w:val="00157985"/>
    <w:rsid w:val="00162986"/>
    <w:rsid w:val="001667C2"/>
    <w:rsid w:val="001918C2"/>
    <w:rsid w:val="00192107"/>
    <w:rsid w:val="00197771"/>
    <w:rsid w:val="001A0EC8"/>
    <w:rsid w:val="001A1990"/>
    <w:rsid w:val="001A692F"/>
    <w:rsid w:val="001C18AB"/>
    <w:rsid w:val="001C58A0"/>
    <w:rsid w:val="001C7883"/>
    <w:rsid w:val="001D2610"/>
    <w:rsid w:val="001D5A86"/>
    <w:rsid w:val="001D77C1"/>
    <w:rsid w:val="001E14F7"/>
    <w:rsid w:val="001E2920"/>
    <w:rsid w:val="001E29A0"/>
    <w:rsid w:val="001F1CA1"/>
    <w:rsid w:val="001F27CE"/>
    <w:rsid w:val="001F4D34"/>
    <w:rsid w:val="001F7004"/>
    <w:rsid w:val="0020373F"/>
    <w:rsid w:val="002047A1"/>
    <w:rsid w:val="002102BD"/>
    <w:rsid w:val="002133B8"/>
    <w:rsid w:val="00233CB0"/>
    <w:rsid w:val="00234603"/>
    <w:rsid w:val="00234D97"/>
    <w:rsid w:val="002353B2"/>
    <w:rsid w:val="00247D32"/>
    <w:rsid w:val="00255903"/>
    <w:rsid w:val="00261751"/>
    <w:rsid w:val="00262DBB"/>
    <w:rsid w:val="002700B5"/>
    <w:rsid w:val="00270ABD"/>
    <w:rsid w:val="0027316E"/>
    <w:rsid w:val="0027688F"/>
    <w:rsid w:val="00282807"/>
    <w:rsid w:val="00284702"/>
    <w:rsid w:val="00284C41"/>
    <w:rsid w:val="00292349"/>
    <w:rsid w:val="0029604A"/>
    <w:rsid w:val="002B017A"/>
    <w:rsid w:val="002B4206"/>
    <w:rsid w:val="002B43B9"/>
    <w:rsid w:val="002B5462"/>
    <w:rsid w:val="002B7505"/>
    <w:rsid w:val="002B7877"/>
    <w:rsid w:val="002C0372"/>
    <w:rsid w:val="002D011C"/>
    <w:rsid w:val="002D0343"/>
    <w:rsid w:val="002D0E5F"/>
    <w:rsid w:val="002D52DE"/>
    <w:rsid w:val="002D5331"/>
    <w:rsid w:val="002D6EFC"/>
    <w:rsid w:val="002E0CA5"/>
    <w:rsid w:val="002E11B3"/>
    <w:rsid w:val="002E1DDC"/>
    <w:rsid w:val="002E2750"/>
    <w:rsid w:val="002E35B8"/>
    <w:rsid w:val="002E3CAC"/>
    <w:rsid w:val="002E4464"/>
    <w:rsid w:val="002F6777"/>
    <w:rsid w:val="002F7149"/>
    <w:rsid w:val="00300D86"/>
    <w:rsid w:val="00301988"/>
    <w:rsid w:val="003022A0"/>
    <w:rsid w:val="00303F4C"/>
    <w:rsid w:val="003040F2"/>
    <w:rsid w:val="00307F11"/>
    <w:rsid w:val="003178B4"/>
    <w:rsid w:val="00325619"/>
    <w:rsid w:val="003259F9"/>
    <w:rsid w:val="00327D51"/>
    <w:rsid w:val="00330FC7"/>
    <w:rsid w:val="00331F5F"/>
    <w:rsid w:val="00332A48"/>
    <w:rsid w:val="003367A2"/>
    <w:rsid w:val="00341905"/>
    <w:rsid w:val="00341E97"/>
    <w:rsid w:val="00343D13"/>
    <w:rsid w:val="00345DD2"/>
    <w:rsid w:val="003466B6"/>
    <w:rsid w:val="00352F53"/>
    <w:rsid w:val="003534DB"/>
    <w:rsid w:val="0035421F"/>
    <w:rsid w:val="003560CD"/>
    <w:rsid w:val="003629A9"/>
    <w:rsid w:val="0036334F"/>
    <w:rsid w:val="003766DE"/>
    <w:rsid w:val="00377A6A"/>
    <w:rsid w:val="00382D9E"/>
    <w:rsid w:val="00382F05"/>
    <w:rsid w:val="00393C11"/>
    <w:rsid w:val="0039410F"/>
    <w:rsid w:val="003A2FB7"/>
    <w:rsid w:val="003B0F27"/>
    <w:rsid w:val="003B21D2"/>
    <w:rsid w:val="003B2DA4"/>
    <w:rsid w:val="003B4005"/>
    <w:rsid w:val="003B4C50"/>
    <w:rsid w:val="003F1A4E"/>
    <w:rsid w:val="003F54F6"/>
    <w:rsid w:val="004049BA"/>
    <w:rsid w:val="00407CDE"/>
    <w:rsid w:val="004164A7"/>
    <w:rsid w:val="00424943"/>
    <w:rsid w:val="00440247"/>
    <w:rsid w:val="004407AE"/>
    <w:rsid w:val="00441D1C"/>
    <w:rsid w:val="00445F5C"/>
    <w:rsid w:val="00460CDA"/>
    <w:rsid w:val="00461249"/>
    <w:rsid w:val="00466B94"/>
    <w:rsid w:val="00467947"/>
    <w:rsid w:val="00470B77"/>
    <w:rsid w:val="00473220"/>
    <w:rsid w:val="00475DFF"/>
    <w:rsid w:val="00475FEB"/>
    <w:rsid w:val="00477E00"/>
    <w:rsid w:val="004817F4"/>
    <w:rsid w:val="00484394"/>
    <w:rsid w:val="0049389B"/>
    <w:rsid w:val="004962B6"/>
    <w:rsid w:val="004A30E8"/>
    <w:rsid w:val="004A7121"/>
    <w:rsid w:val="004A7B49"/>
    <w:rsid w:val="004B1F64"/>
    <w:rsid w:val="004B271A"/>
    <w:rsid w:val="004C2EA2"/>
    <w:rsid w:val="004D1981"/>
    <w:rsid w:val="004D4955"/>
    <w:rsid w:val="004E5366"/>
    <w:rsid w:val="004F099F"/>
    <w:rsid w:val="0050021C"/>
    <w:rsid w:val="005007ED"/>
    <w:rsid w:val="00501C9F"/>
    <w:rsid w:val="00503E01"/>
    <w:rsid w:val="0050622B"/>
    <w:rsid w:val="0050791E"/>
    <w:rsid w:val="00510798"/>
    <w:rsid w:val="005242E7"/>
    <w:rsid w:val="005250F8"/>
    <w:rsid w:val="0052697B"/>
    <w:rsid w:val="00526EA2"/>
    <w:rsid w:val="00527902"/>
    <w:rsid w:val="00534703"/>
    <w:rsid w:val="00545582"/>
    <w:rsid w:val="005505C5"/>
    <w:rsid w:val="005511C4"/>
    <w:rsid w:val="005536ED"/>
    <w:rsid w:val="0055455B"/>
    <w:rsid w:val="00555D1A"/>
    <w:rsid w:val="00580B67"/>
    <w:rsid w:val="00584156"/>
    <w:rsid w:val="005856F2"/>
    <w:rsid w:val="00585A1A"/>
    <w:rsid w:val="005A0EBE"/>
    <w:rsid w:val="005B1021"/>
    <w:rsid w:val="005B4DCA"/>
    <w:rsid w:val="005B7535"/>
    <w:rsid w:val="005C0649"/>
    <w:rsid w:val="005C1141"/>
    <w:rsid w:val="005C279C"/>
    <w:rsid w:val="005C6DE9"/>
    <w:rsid w:val="005D0D25"/>
    <w:rsid w:val="005D44F0"/>
    <w:rsid w:val="005E040B"/>
    <w:rsid w:val="0060220F"/>
    <w:rsid w:val="00603454"/>
    <w:rsid w:val="0060474B"/>
    <w:rsid w:val="006061DB"/>
    <w:rsid w:val="00622F61"/>
    <w:rsid w:val="00625E8B"/>
    <w:rsid w:val="0063341A"/>
    <w:rsid w:val="006427D7"/>
    <w:rsid w:val="0064479A"/>
    <w:rsid w:val="00645C98"/>
    <w:rsid w:val="00646395"/>
    <w:rsid w:val="006510E8"/>
    <w:rsid w:val="00682FE8"/>
    <w:rsid w:val="0068343B"/>
    <w:rsid w:val="00683EAF"/>
    <w:rsid w:val="0068438F"/>
    <w:rsid w:val="006853DE"/>
    <w:rsid w:val="00686539"/>
    <w:rsid w:val="00693B63"/>
    <w:rsid w:val="00693DAD"/>
    <w:rsid w:val="0069483C"/>
    <w:rsid w:val="006A46B6"/>
    <w:rsid w:val="006A48FF"/>
    <w:rsid w:val="006A4E96"/>
    <w:rsid w:val="006A550E"/>
    <w:rsid w:val="006A6FE9"/>
    <w:rsid w:val="006B0CA2"/>
    <w:rsid w:val="006B320C"/>
    <w:rsid w:val="006B4531"/>
    <w:rsid w:val="006C07B9"/>
    <w:rsid w:val="006C7429"/>
    <w:rsid w:val="006D37CD"/>
    <w:rsid w:val="006D3F54"/>
    <w:rsid w:val="006D6822"/>
    <w:rsid w:val="006F016E"/>
    <w:rsid w:val="006F08D8"/>
    <w:rsid w:val="006F5E29"/>
    <w:rsid w:val="006F7847"/>
    <w:rsid w:val="006F7AB5"/>
    <w:rsid w:val="00701309"/>
    <w:rsid w:val="0070170F"/>
    <w:rsid w:val="0071172C"/>
    <w:rsid w:val="00713108"/>
    <w:rsid w:val="00714F50"/>
    <w:rsid w:val="00717575"/>
    <w:rsid w:val="007251BE"/>
    <w:rsid w:val="00726717"/>
    <w:rsid w:val="00727A52"/>
    <w:rsid w:val="00734BD9"/>
    <w:rsid w:val="00737AC2"/>
    <w:rsid w:val="007400AD"/>
    <w:rsid w:val="0074373A"/>
    <w:rsid w:val="00746F30"/>
    <w:rsid w:val="00750731"/>
    <w:rsid w:val="00753683"/>
    <w:rsid w:val="00755A54"/>
    <w:rsid w:val="00757C3E"/>
    <w:rsid w:val="00762171"/>
    <w:rsid w:val="00763C2E"/>
    <w:rsid w:val="00766E1D"/>
    <w:rsid w:val="007679B1"/>
    <w:rsid w:val="00767C33"/>
    <w:rsid w:val="0077256E"/>
    <w:rsid w:val="00773F82"/>
    <w:rsid w:val="00775149"/>
    <w:rsid w:val="007966E1"/>
    <w:rsid w:val="00797406"/>
    <w:rsid w:val="007B3222"/>
    <w:rsid w:val="007B6DCD"/>
    <w:rsid w:val="007C5E6D"/>
    <w:rsid w:val="007C64EB"/>
    <w:rsid w:val="007D1405"/>
    <w:rsid w:val="007D2794"/>
    <w:rsid w:val="007D6089"/>
    <w:rsid w:val="007D60CA"/>
    <w:rsid w:val="007E1297"/>
    <w:rsid w:val="007E4CEB"/>
    <w:rsid w:val="007F2D6D"/>
    <w:rsid w:val="007F756D"/>
    <w:rsid w:val="00806ADC"/>
    <w:rsid w:val="00807A67"/>
    <w:rsid w:val="0081190B"/>
    <w:rsid w:val="00815390"/>
    <w:rsid w:val="008203FA"/>
    <w:rsid w:val="008210A9"/>
    <w:rsid w:val="00822F20"/>
    <w:rsid w:val="00833575"/>
    <w:rsid w:val="008341FD"/>
    <w:rsid w:val="00836F78"/>
    <w:rsid w:val="00842104"/>
    <w:rsid w:val="00843038"/>
    <w:rsid w:val="00844353"/>
    <w:rsid w:val="00852E81"/>
    <w:rsid w:val="00855109"/>
    <w:rsid w:val="00871D40"/>
    <w:rsid w:val="00872DD4"/>
    <w:rsid w:val="00887124"/>
    <w:rsid w:val="00893F44"/>
    <w:rsid w:val="00895490"/>
    <w:rsid w:val="00896842"/>
    <w:rsid w:val="00897AAF"/>
    <w:rsid w:val="008A1736"/>
    <w:rsid w:val="008A21B7"/>
    <w:rsid w:val="008A2434"/>
    <w:rsid w:val="008B0BA5"/>
    <w:rsid w:val="008B3784"/>
    <w:rsid w:val="008B48D5"/>
    <w:rsid w:val="008B6353"/>
    <w:rsid w:val="008C3E47"/>
    <w:rsid w:val="008C65EB"/>
    <w:rsid w:val="008D25B0"/>
    <w:rsid w:val="008E55E2"/>
    <w:rsid w:val="008E6B28"/>
    <w:rsid w:val="008F6566"/>
    <w:rsid w:val="008F7C17"/>
    <w:rsid w:val="00905E79"/>
    <w:rsid w:val="00910592"/>
    <w:rsid w:val="00910705"/>
    <w:rsid w:val="00915608"/>
    <w:rsid w:val="00921E53"/>
    <w:rsid w:val="0092368F"/>
    <w:rsid w:val="00924C5D"/>
    <w:rsid w:val="00926526"/>
    <w:rsid w:val="009353C4"/>
    <w:rsid w:val="00945FA1"/>
    <w:rsid w:val="00954D91"/>
    <w:rsid w:val="009562BC"/>
    <w:rsid w:val="00957871"/>
    <w:rsid w:val="00957A1C"/>
    <w:rsid w:val="009610E5"/>
    <w:rsid w:val="00964684"/>
    <w:rsid w:val="009669E4"/>
    <w:rsid w:val="009714F8"/>
    <w:rsid w:val="00973C10"/>
    <w:rsid w:val="00977CA8"/>
    <w:rsid w:val="00977E75"/>
    <w:rsid w:val="00984ECD"/>
    <w:rsid w:val="0098586A"/>
    <w:rsid w:val="00991215"/>
    <w:rsid w:val="00995D3D"/>
    <w:rsid w:val="009967BE"/>
    <w:rsid w:val="009A327B"/>
    <w:rsid w:val="009A3FEC"/>
    <w:rsid w:val="009B3F99"/>
    <w:rsid w:val="009B5C04"/>
    <w:rsid w:val="009B62B1"/>
    <w:rsid w:val="009C07C1"/>
    <w:rsid w:val="009C263C"/>
    <w:rsid w:val="009D10A6"/>
    <w:rsid w:val="009D5112"/>
    <w:rsid w:val="009E365F"/>
    <w:rsid w:val="009E628F"/>
    <w:rsid w:val="009F15A7"/>
    <w:rsid w:val="009F48C9"/>
    <w:rsid w:val="00A02AF2"/>
    <w:rsid w:val="00A077C1"/>
    <w:rsid w:val="00A07937"/>
    <w:rsid w:val="00A10810"/>
    <w:rsid w:val="00A205E2"/>
    <w:rsid w:val="00A21AAA"/>
    <w:rsid w:val="00A421EE"/>
    <w:rsid w:val="00A45243"/>
    <w:rsid w:val="00A54FFC"/>
    <w:rsid w:val="00A55256"/>
    <w:rsid w:val="00A6294D"/>
    <w:rsid w:val="00A6592C"/>
    <w:rsid w:val="00A73C80"/>
    <w:rsid w:val="00A74364"/>
    <w:rsid w:val="00A82CA8"/>
    <w:rsid w:val="00A864BE"/>
    <w:rsid w:val="00A902DB"/>
    <w:rsid w:val="00A937B2"/>
    <w:rsid w:val="00A94346"/>
    <w:rsid w:val="00AA048E"/>
    <w:rsid w:val="00AA29ED"/>
    <w:rsid w:val="00AA3D43"/>
    <w:rsid w:val="00AB07C3"/>
    <w:rsid w:val="00AC265E"/>
    <w:rsid w:val="00AD1B32"/>
    <w:rsid w:val="00AD1D96"/>
    <w:rsid w:val="00AE02FC"/>
    <w:rsid w:val="00AE2766"/>
    <w:rsid w:val="00AE5CBF"/>
    <w:rsid w:val="00AF0852"/>
    <w:rsid w:val="00AF6AD1"/>
    <w:rsid w:val="00B02924"/>
    <w:rsid w:val="00B0713E"/>
    <w:rsid w:val="00B12861"/>
    <w:rsid w:val="00B16365"/>
    <w:rsid w:val="00B2328B"/>
    <w:rsid w:val="00B23BBE"/>
    <w:rsid w:val="00B30183"/>
    <w:rsid w:val="00B3037F"/>
    <w:rsid w:val="00B35BE4"/>
    <w:rsid w:val="00B361C4"/>
    <w:rsid w:val="00B379CF"/>
    <w:rsid w:val="00B40013"/>
    <w:rsid w:val="00B41170"/>
    <w:rsid w:val="00B54383"/>
    <w:rsid w:val="00B611A0"/>
    <w:rsid w:val="00B61C2B"/>
    <w:rsid w:val="00B63C81"/>
    <w:rsid w:val="00B7086B"/>
    <w:rsid w:val="00B77A22"/>
    <w:rsid w:val="00B84957"/>
    <w:rsid w:val="00B85901"/>
    <w:rsid w:val="00B8693B"/>
    <w:rsid w:val="00B952D0"/>
    <w:rsid w:val="00B95FE8"/>
    <w:rsid w:val="00B96566"/>
    <w:rsid w:val="00BA0136"/>
    <w:rsid w:val="00BA12BA"/>
    <w:rsid w:val="00BA7B80"/>
    <w:rsid w:val="00BB6FBB"/>
    <w:rsid w:val="00BC736D"/>
    <w:rsid w:val="00BD0449"/>
    <w:rsid w:val="00BD057C"/>
    <w:rsid w:val="00BD20DE"/>
    <w:rsid w:val="00BD69B4"/>
    <w:rsid w:val="00BD6B85"/>
    <w:rsid w:val="00BE0DA7"/>
    <w:rsid w:val="00BE486A"/>
    <w:rsid w:val="00BE5C8E"/>
    <w:rsid w:val="00BE65B6"/>
    <w:rsid w:val="00BF3CB9"/>
    <w:rsid w:val="00BF7903"/>
    <w:rsid w:val="00C01BA1"/>
    <w:rsid w:val="00C06F86"/>
    <w:rsid w:val="00C075C9"/>
    <w:rsid w:val="00C10A2A"/>
    <w:rsid w:val="00C23893"/>
    <w:rsid w:val="00C24B3C"/>
    <w:rsid w:val="00C25B13"/>
    <w:rsid w:val="00C35082"/>
    <w:rsid w:val="00C402E7"/>
    <w:rsid w:val="00C41DEB"/>
    <w:rsid w:val="00C45113"/>
    <w:rsid w:val="00C45BC3"/>
    <w:rsid w:val="00C4624D"/>
    <w:rsid w:val="00C46747"/>
    <w:rsid w:val="00C50492"/>
    <w:rsid w:val="00C51BF9"/>
    <w:rsid w:val="00C53566"/>
    <w:rsid w:val="00C5710A"/>
    <w:rsid w:val="00C60683"/>
    <w:rsid w:val="00C64B0A"/>
    <w:rsid w:val="00C675B0"/>
    <w:rsid w:val="00C75BC7"/>
    <w:rsid w:val="00C80FCE"/>
    <w:rsid w:val="00C8152F"/>
    <w:rsid w:val="00C82D63"/>
    <w:rsid w:val="00C832BB"/>
    <w:rsid w:val="00C86EDE"/>
    <w:rsid w:val="00CA40A1"/>
    <w:rsid w:val="00CA5A40"/>
    <w:rsid w:val="00CA7F50"/>
    <w:rsid w:val="00CC0744"/>
    <w:rsid w:val="00CC5291"/>
    <w:rsid w:val="00CC5B09"/>
    <w:rsid w:val="00CD034C"/>
    <w:rsid w:val="00CD478F"/>
    <w:rsid w:val="00CE34C8"/>
    <w:rsid w:val="00CE64E4"/>
    <w:rsid w:val="00CF6E3C"/>
    <w:rsid w:val="00D02560"/>
    <w:rsid w:val="00D0426F"/>
    <w:rsid w:val="00D116A0"/>
    <w:rsid w:val="00D120D7"/>
    <w:rsid w:val="00D13260"/>
    <w:rsid w:val="00D157E7"/>
    <w:rsid w:val="00D266DB"/>
    <w:rsid w:val="00D3787B"/>
    <w:rsid w:val="00D43C47"/>
    <w:rsid w:val="00D50994"/>
    <w:rsid w:val="00D607FA"/>
    <w:rsid w:val="00D61D32"/>
    <w:rsid w:val="00D73676"/>
    <w:rsid w:val="00D83ABD"/>
    <w:rsid w:val="00D96720"/>
    <w:rsid w:val="00D97D90"/>
    <w:rsid w:val="00DA442C"/>
    <w:rsid w:val="00DA7618"/>
    <w:rsid w:val="00DA7A47"/>
    <w:rsid w:val="00DB05BE"/>
    <w:rsid w:val="00DB5F18"/>
    <w:rsid w:val="00DC1E84"/>
    <w:rsid w:val="00DC6F23"/>
    <w:rsid w:val="00DD040B"/>
    <w:rsid w:val="00DD70ED"/>
    <w:rsid w:val="00DE1D22"/>
    <w:rsid w:val="00DE3B58"/>
    <w:rsid w:val="00DE523A"/>
    <w:rsid w:val="00DF0B71"/>
    <w:rsid w:val="00DF1C70"/>
    <w:rsid w:val="00DF3092"/>
    <w:rsid w:val="00E00C11"/>
    <w:rsid w:val="00E00C68"/>
    <w:rsid w:val="00E02EDB"/>
    <w:rsid w:val="00E04A1D"/>
    <w:rsid w:val="00E07AC1"/>
    <w:rsid w:val="00E216DD"/>
    <w:rsid w:val="00E2733F"/>
    <w:rsid w:val="00E33233"/>
    <w:rsid w:val="00E43F44"/>
    <w:rsid w:val="00E53657"/>
    <w:rsid w:val="00E54500"/>
    <w:rsid w:val="00E64057"/>
    <w:rsid w:val="00E65EDE"/>
    <w:rsid w:val="00E706B9"/>
    <w:rsid w:val="00E736A9"/>
    <w:rsid w:val="00E73BF1"/>
    <w:rsid w:val="00E77220"/>
    <w:rsid w:val="00E77900"/>
    <w:rsid w:val="00E852D8"/>
    <w:rsid w:val="00E86C68"/>
    <w:rsid w:val="00EA320B"/>
    <w:rsid w:val="00EB2B5B"/>
    <w:rsid w:val="00EB3267"/>
    <w:rsid w:val="00EB46FC"/>
    <w:rsid w:val="00EC125E"/>
    <w:rsid w:val="00EC1BD8"/>
    <w:rsid w:val="00EC3218"/>
    <w:rsid w:val="00EF04DB"/>
    <w:rsid w:val="00EF579D"/>
    <w:rsid w:val="00EF7974"/>
    <w:rsid w:val="00F0254E"/>
    <w:rsid w:val="00F02727"/>
    <w:rsid w:val="00F14D52"/>
    <w:rsid w:val="00F211AC"/>
    <w:rsid w:val="00F236FA"/>
    <w:rsid w:val="00F331F4"/>
    <w:rsid w:val="00F3361D"/>
    <w:rsid w:val="00F604C6"/>
    <w:rsid w:val="00F61974"/>
    <w:rsid w:val="00F62617"/>
    <w:rsid w:val="00F65A2B"/>
    <w:rsid w:val="00F66ABE"/>
    <w:rsid w:val="00F73619"/>
    <w:rsid w:val="00F7736A"/>
    <w:rsid w:val="00F802B0"/>
    <w:rsid w:val="00F87269"/>
    <w:rsid w:val="00F94E7B"/>
    <w:rsid w:val="00F975D1"/>
    <w:rsid w:val="00FB3120"/>
    <w:rsid w:val="00FB65DF"/>
    <w:rsid w:val="00FC7121"/>
    <w:rsid w:val="00FD2699"/>
    <w:rsid w:val="00FE1EC1"/>
    <w:rsid w:val="00FE53F7"/>
    <w:rsid w:val="00FE6401"/>
    <w:rsid w:val="00FE7BBD"/>
    <w:rsid w:val="00FF1217"/>
    <w:rsid w:val="00FF3CC7"/>
    <w:rsid w:val="00FF7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5AC13"/>
  <w15:chartTrackingRefBased/>
  <w15:docId w15:val="{171CB617-EFA9-4155-826F-7CB0382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D0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D040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040B"/>
    <w:pPr>
      <w:tabs>
        <w:tab w:val="center" w:pos="4536"/>
        <w:tab w:val="right" w:pos="9072"/>
      </w:tabs>
      <w:spacing w:after="0" w:line="240" w:lineRule="auto"/>
    </w:pPr>
  </w:style>
  <w:style w:type="character" w:customStyle="1" w:styleId="En-tteCar">
    <w:name w:val="En-tête Car"/>
    <w:basedOn w:val="Policepardfaut"/>
    <w:link w:val="En-tte"/>
    <w:uiPriority w:val="99"/>
    <w:rsid w:val="00DD040B"/>
  </w:style>
  <w:style w:type="paragraph" w:styleId="Pieddepage">
    <w:name w:val="footer"/>
    <w:basedOn w:val="Normal"/>
    <w:link w:val="PieddepageCar"/>
    <w:uiPriority w:val="99"/>
    <w:unhideWhenUsed/>
    <w:rsid w:val="00DD04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40B"/>
  </w:style>
  <w:style w:type="character" w:customStyle="1" w:styleId="Titre1Car">
    <w:name w:val="Titre 1 Car"/>
    <w:basedOn w:val="Policepardfaut"/>
    <w:link w:val="Titre1"/>
    <w:uiPriority w:val="9"/>
    <w:rsid w:val="00DD040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D040B"/>
    <w:rPr>
      <w:rFonts w:ascii="Times New Roman" w:eastAsia="Times New Roman" w:hAnsi="Times New Roman" w:cs="Times New Roman"/>
      <w:b/>
      <w:bCs/>
      <w:sz w:val="27"/>
      <w:szCs w:val="27"/>
      <w:lang w:eastAsia="fr-FR"/>
    </w:rPr>
  </w:style>
  <w:style w:type="paragraph" w:customStyle="1" w:styleId="tophero-intro">
    <w:name w:val="tophero-intro"/>
    <w:basedOn w:val="Normal"/>
    <w:rsid w:val="00DD04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D04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D040B"/>
    <w:rPr>
      <w:color w:val="0000FF"/>
      <w:u w:val="single"/>
    </w:rPr>
  </w:style>
  <w:style w:type="paragraph" w:styleId="Paragraphedeliste">
    <w:name w:val="List Paragraph"/>
    <w:basedOn w:val="Normal"/>
    <w:uiPriority w:val="34"/>
    <w:qFormat/>
    <w:rsid w:val="00327D51"/>
    <w:pPr>
      <w:ind w:left="720"/>
      <w:contextualSpacing/>
    </w:pPr>
  </w:style>
  <w:style w:type="paragraph" w:styleId="Textedebulles">
    <w:name w:val="Balloon Text"/>
    <w:basedOn w:val="Normal"/>
    <w:link w:val="TextedebullesCar"/>
    <w:uiPriority w:val="99"/>
    <w:semiHidden/>
    <w:unhideWhenUsed/>
    <w:rsid w:val="004249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4943"/>
    <w:rPr>
      <w:rFonts w:ascii="Segoe UI" w:hAnsi="Segoe UI" w:cs="Segoe UI"/>
      <w:sz w:val="18"/>
      <w:szCs w:val="18"/>
    </w:rPr>
  </w:style>
  <w:style w:type="character" w:customStyle="1" w:styleId="UnresolvedMention1">
    <w:name w:val="Unresolved Mention1"/>
    <w:basedOn w:val="Policepardfaut"/>
    <w:uiPriority w:val="99"/>
    <w:semiHidden/>
    <w:unhideWhenUsed/>
    <w:rsid w:val="0098586A"/>
    <w:rPr>
      <w:color w:val="605E5C"/>
      <w:shd w:val="clear" w:color="auto" w:fill="E1DFDD"/>
    </w:rPr>
  </w:style>
  <w:style w:type="paragraph" w:customStyle="1" w:styleId="Titrecontact">
    <w:name w:val="Titre contact"/>
    <w:basedOn w:val="Normal"/>
    <w:qFormat/>
    <w:rsid w:val="006D3F54"/>
    <w:pPr>
      <w:framePr w:w="10206" w:h="3572" w:wrap="notBeside" w:vAnchor="page" w:hAnchor="page" w:x="852" w:y="11199" w:anchorLock="1"/>
      <w:spacing w:after="0" w:line="360" w:lineRule="exact"/>
    </w:pPr>
    <w:rPr>
      <w:rFonts w:ascii="Arial Narrow" w:hAnsi="Arial Narrow"/>
      <w:b/>
      <w:caps/>
      <w:color w:val="000000" w:themeColor="text1"/>
      <w:sz w:val="23"/>
      <w:lang w:val="en-US"/>
    </w:rPr>
  </w:style>
  <w:style w:type="paragraph" w:customStyle="1" w:styleId="xmsonormal">
    <w:name w:val="x_msonormal"/>
    <w:basedOn w:val="Normal"/>
    <w:rsid w:val="006D3F54"/>
    <w:pPr>
      <w:spacing w:after="0" w:line="240" w:lineRule="auto"/>
    </w:pPr>
    <w:rPr>
      <w:rFonts w:ascii="Calibri" w:hAnsi="Calibri" w:cs="Calibri"/>
      <w:lang w:val="en-GB" w:eastAsia="en-GB"/>
    </w:rPr>
  </w:style>
  <w:style w:type="character" w:styleId="Marquedecommentaire">
    <w:name w:val="annotation reference"/>
    <w:basedOn w:val="Policepardfaut"/>
    <w:uiPriority w:val="99"/>
    <w:semiHidden/>
    <w:unhideWhenUsed/>
    <w:rsid w:val="00A077C1"/>
    <w:rPr>
      <w:sz w:val="16"/>
      <w:szCs w:val="16"/>
    </w:rPr>
  </w:style>
  <w:style w:type="paragraph" w:styleId="Commentaire">
    <w:name w:val="annotation text"/>
    <w:basedOn w:val="Normal"/>
    <w:link w:val="CommentaireCar"/>
    <w:uiPriority w:val="99"/>
    <w:unhideWhenUsed/>
    <w:rsid w:val="00A077C1"/>
    <w:pPr>
      <w:spacing w:line="240" w:lineRule="auto"/>
    </w:pPr>
    <w:rPr>
      <w:sz w:val="20"/>
      <w:szCs w:val="20"/>
    </w:rPr>
  </w:style>
  <w:style w:type="character" w:customStyle="1" w:styleId="CommentaireCar">
    <w:name w:val="Commentaire Car"/>
    <w:basedOn w:val="Policepardfaut"/>
    <w:link w:val="Commentaire"/>
    <w:uiPriority w:val="99"/>
    <w:rsid w:val="00A077C1"/>
    <w:rPr>
      <w:sz w:val="20"/>
      <w:szCs w:val="20"/>
    </w:rPr>
  </w:style>
  <w:style w:type="paragraph" w:styleId="Objetducommentaire">
    <w:name w:val="annotation subject"/>
    <w:basedOn w:val="Commentaire"/>
    <w:next w:val="Commentaire"/>
    <w:link w:val="ObjetducommentaireCar"/>
    <w:uiPriority w:val="99"/>
    <w:semiHidden/>
    <w:unhideWhenUsed/>
    <w:rsid w:val="00A077C1"/>
    <w:rPr>
      <w:b/>
      <w:bCs/>
    </w:rPr>
  </w:style>
  <w:style w:type="character" w:customStyle="1" w:styleId="ObjetducommentaireCar">
    <w:name w:val="Objet du commentaire Car"/>
    <w:basedOn w:val="CommentaireCar"/>
    <w:link w:val="Objetducommentaire"/>
    <w:uiPriority w:val="99"/>
    <w:semiHidden/>
    <w:rsid w:val="00A077C1"/>
    <w:rPr>
      <w:b/>
      <w:bCs/>
      <w:sz w:val="20"/>
      <w:szCs w:val="20"/>
    </w:rPr>
  </w:style>
  <w:style w:type="character" w:styleId="Lienhypertextesuivivisit">
    <w:name w:val="FollowedHyperlink"/>
    <w:basedOn w:val="Policepardfaut"/>
    <w:uiPriority w:val="99"/>
    <w:semiHidden/>
    <w:unhideWhenUsed/>
    <w:rsid w:val="00A10810"/>
    <w:rPr>
      <w:color w:val="954F72" w:themeColor="followedHyperlink"/>
      <w:u w:val="single"/>
    </w:rPr>
  </w:style>
  <w:style w:type="character" w:styleId="Mentionnonrsolue">
    <w:name w:val="Unresolved Mention"/>
    <w:basedOn w:val="Policepardfaut"/>
    <w:uiPriority w:val="99"/>
    <w:semiHidden/>
    <w:unhideWhenUsed/>
    <w:rsid w:val="006B0CA2"/>
    <w:rPr>
      <w:color w:val="605E5C"/>
      <w:shd w:val="clear" w:color="auto" w:fill="E1DFDD"/>
    </w:rPr>
  </w:style>
  <w:style w:type="paragraph" w:styleId="Notedebasdepage">
    <w:name w:val="footnote text"/>
    <w:basedOn w:val="Normal"/>
    <w:link w:val="NotedebasdepageCar"/>
    <w:uiPriority w:val="99"/>
    <w:semiHidden/>
    <w:unhideWhenUsed/>
    <w:rsid w:val="003F1A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1A4E"/>
    <w:rPr>
      <w:sz w:val="20"/>
      <w:szCs w:val="20"/>
    </w:rPr>
  </w:style>
  <w:style w:type="character" w:styleId="Appelnotedebasdep">
    <w:name w:val="footnote reference"/>
    <w:basedOn w:val="Policepardfaut"/>
    <w:uiPriority w:val="99"/>
    <w:semiHidden/>
    <w:unhideWhenUsed/>
    <w:rsid w:val="003F1A4E"/>
    <w:rPr>
      <w:vertAlign w:val="superscript"/>
    </w:rPr>
  </w:style>
  <w:style w:type="paragraph" w:customStyle="1" w:styleId="Default">
    <w:name w:val="Default"/>
    <w:uiPriority w:val="99"/>
    <w:rsid w:val="00C10A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4679">
      <w:bodyDiv w:val="1"/>
      <w:marLeft w:val="0"/>
      <w:marRight w:val="0"/>
      <w:marTop w:val="0"/>
      <w:marBottom w:val="0"/>
      <w:divBdr>
        <w:top w:val="none" w:sz="0" w:space="0" w:color="auto"/>
        <w:left w:val="none" w:sz="0" w:space="0" w:color="auto"/>
        <w:bottom w:val="none" w:sz="0" w:space="0" w:color="auto"/>
        <w:right w:val="none" w:sz="0" w:space="0" w:color="auto"/>
      </w:divBdr>
    </w:div>
    <w:div w:id="56903313">
      <w:bodyDiv w:val="1"/>
      <w:marLeft w:val="0"/>
      <w:marRight w:val="0"/>
      <w:marTop w:val="0"/>
      <w:marBottom w:val="0"/>
      <w:divBdr>
        <w:top w:val="none" w:sz="0" w:space="0" w:color="auto"/>
        <w:left w:val="none" w:sz="0" w:space="0" w:color="auto"/>
        <w:bottom w:val="none" w:sz="0" w:space="0" w:color="auto"/>
        <w:right w:val="none" w:sz="0" w:space="0" w:color="auto"/>
      </w:divBdr>
    </w:div>
    <w:div w:id="91632187">
      <w:bodyDiv w:val="1"/>
      <w:marLeft w:val="0"/>
      <w:marRight w:val="0"/>
      <w:marTop w:val="0"/>
      <w:marBottom w:val="0"/>
      <w:divBdr>
        <w:top w:val="none" w:sz="0" w:space="0" w:color="auto"/>
        <w:left w:val="none" w:sz="0" w:space="0" w:color="auto"/>
        <w:bottom w:val="none" w:sz="0" w:space="0" w:color="auto"/>
        <w:right w:val="none" w:sz="0" w:space="0" w:color="auto"/>
      </w:divBdr>
    </w:div>
    <w:div w:id="145437652">
      <w:bodyDiv w:val="1"/>
      <w:marLeft w:val="0"/>
      <w:marRight w:val="0"/>
      <w:marTop w:val="0"/>
      <w:marBottom w:val="0"/>
      <w:divBdr>
        <w:top w:val="none" w:sz="0" w:space="0" w:color="auto"/>
        <w:left w:val="none" w:sz="0" w:space="0" w:color="auto"/>
        <w:bottom w:val="none" w:sz="0" w:space="0" w:color="auto"/>
        <w:right w:val="none" w:sz="0" w:space="0" w:color="auto"/>
      </w:divBdr>
    </w:div>
    <w:div w:id="221645999">
      <w:bodyDiv w:val="1"/>
      <w:marLeft w:val="0"/>
      <w:marRight w:val="0"/>
      <w:marTop w:val="0"/>
      <w:marBottom w:val="0"/>
      <w:divBdr>
        <w:top w:val="none" w:sz="0" w:space="0" w:color="auto"/>
        <w:left w:val="none" w:sz="0" w:space="0" w:color="auto"/>
        <w:bottom w:val="none" w:sz="0" w:space="0" w:color="auto"/>
        <w:right w:val="none" w:sz="0" w:space="0" w:color="auto"/>
      </w:divBdr>
    </w:div>
    <w:div w:id="230048367">
      <w:bodyDiv w:val="1"/>
      <w:marLeft w:val="0"/>
      <w:marRight w:val="0"/>
      <w:marTop w:val="0"/>
      <w:marBottom w:val="0"/>
      <w:divBdr>
        <w:top w:val="none" w:sz="0" w:space="0" w:color="auto"/>
        <w:left w:val="none" w:sz="0" w:space="0" w:color="auto"/>
        <w:bottom w:val="none" w:sz="0" w:space="0" w:color="auto"/>
        <w:right w:val="none" w:sz="0" w:space="0" w:color="auto"/>
      </w:divBdr>
    </w:div>
    <w:div w:id="259873586">
      <w:bodyDiv w:val="1"/>
      <w:marLeft w:val="0"/>
      <w:marRight w:val="0"/>
      <w:marTop w:val="0"/>
      <w:marBottom w:val="0"/>
      <w:divBdr>
        <w:top w:val="none" w:sz="0" w:space="0" w:color="auto"/>
        <w:left w:val="none" w:sz="0" w:space="0" w:color="auto"/>
        <w:bottom w:val="none" w:sz="0" w:space="0" w:color="auto"/>
        <w:right w:val="none" w:sz="0" w:space="0" w:color="auto"/>
      </w:divBdr>
      <w:divsChild>
        <w:div w:id="286201105">
          <w:marLeft w:val="0"/>
          <w:marRight w:val="0"/>
          <w:marTop w:val="0"/>
          <w:marBottom w:val="300"/>
          <w:divBdr>
            <w:top w:val="none" w:sz="0" w:space="0" w:color="auto"/>
            <w:left w:val="none" w:sz="0" w:space="0" w:color="auto"/>
            <w:bottom w:val="none" w:sz="0" w:space="0" w:color="auto"/>
            <w:right w:val="none" w:sz="0" w:space="0" w:color="auto"/>
          </w:divBdr>
          <w:divsChild>
            <w:div w:id="2046057472">
              <w:marLeft w:val="0"/>
              <w:marRight w:val="0"/>
              <w:marTop w:val="0"/>
              <w:marBottom w:val="450"/>
              <w:divBdr>
                <w:top w:val="none" w:sz="0" w:space="0" w:color="auto"/>
                <w:left w:val="none" w:sz="0" w:space="0" w:color="auto"/>
                <w:bottom w:val="none" w:sz="0" w:space="0" w:color="auto"/>
                <w:right w:val="none" w:sz="0" w:space="0" w:color="auto"/>
              </w:divBdr>
            </w:div>
            <w:div w:id="2136674429">
              <w:marLeft w:val="0"/>
              <w:marRight w:val="0"/>
              <w:marTop w:val="0"/>
              <w:marBottom w:val="0"/>
              <w:divBdr>
                <w:top w:val="none" w:sz="0" w:space="0" w:color="auto"/>
                <w:left w:val="none" w:sz="0" w:space="0" w:color="auto"/>
                <w:bottom w:val="none" w:sz="0" w:space="0" w:color="auto"/>
                <w:right w:val="none" w:sz="0" w:space="0" w:color="auto"/>
              </w:divBdr>
            </w:div>
          </w:divsChild>
        </w:div>
        <w:div w:id="1318067532">
          <w:marLeft w:val="0"/>
          <w:marRight w:val="0"/>
          <w:marTop w:val="0"/>
          <w:marBottom w:val="0"/>
          <w:divBdr>
            <w:top w:val="none" w:sz="0" w:space="0" w:color="auto"/>
            <w:left w:val="none" w:sz="0" w:space="0" w:color="auto"/>
            <w:bottom w:val="none" w:sz="0" w:space="0" w:color="auto"/>
            <w:right w:val="none" w:sz="0" w:space="0" w:color="auto"/>
          </w:divBdr>
          <w:divsChild>
            <w:div w:id="1479689867">
              <w:marLeft w:val="0"/>
              <w:marRight w:val="0"/>
              <w:marTop w:val="0"/>
              <w:marBottom w:val="750"/>
              <w:divBdr>
                <w:top w:val="none" w:sz="0" w:space="0" w:color="auto"/>
                <w:left w:val="none" w:sz="0" w:space="0" w:color="auto"/>
                <w:bottom w:val="none" w:sz="0" w:space="0" w:color="auto"/>
                <w:right w:val="none" w:sz="0" w:space="0" w:color="auto"/>
              </w:divBdr>
              <w:divsChild>
                <w:div w:id="7167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2218">
      <w:bodyDiv w:val="1"/>
      <w:marLeft w:val="0"/>
      <w:marRight w:val="0"/>
      <w:marTop w:val="0"/>
      <w:marBottom w:val="0"/>
      <w:divBdr>
        <w:top w:val="none" w:sz="0" w:space="0" w:color="auto"/>
        <w:left w:val="none" w:sz="0" w:space="0" w:color="auto"/>
        <w:bottom w:val="none" w:sz="0" w:space="0" w:color="auto"/>
        <w:right w:val="none" w:sz="0" w:space="0" w:color="auto"/>
      </w:divBdr>
    </w:div>
    <w:div w:id="474377602">
      <w:bodyDiv w:val="1"/>
      <w:marLeft w:val="0"/>
      <w:marRight w:val="0"/>
      <w:marTop w:val="0"/>
      <w:marBottom w:val="0"/>
      <w:divBdr>
        <w:top w:val="none" w:sz="0" w:space="0" w:color="auto"/>
        <w:left w:val="none" w:sz="0" w:space="0" w:color="auto"/>
        <w:bottom w:val="none" w:sz="0" w:space="0" w:color="auto"/>
        <w:right w:val="none" w:sz="0" w:space="0" w:color="auto"/>
      </w:divBdr>
    </w:div>
    <w:div w:id="559633283">
      <w:bodyDiv w:val="1"/>
      <w:marLeft w:val="0"/>
      <w:marRight w:val="0"/>
      <w:marTop w:val="0"/>
      <w:marBottom w:val="0"/>
      <w:divBdr>
        <w:top w:val="none" w:sz="0" w:space="0" w:color="auto"/>
        <w:left w:val="none" w:sz="0" w:space="0" w:color="auto"/>
        <w:bottom w:val="none" w:sz="0" w:space="0" w:color="auto"/>
        <w:right w:val="none" w:sz="0" w:space="0" w:color="auto"/>
      </w:divBdr>
    </w:div>
    <w:div w:id="603346959">
      <w:bodyDiv w:val="1"/>
      <w:marLeft w:val="0"/>
      <w:marRight w:val="0"/>
      <w:marTop w:val="0"/>
      <w:marBottom w:val="0"/>
      <w:divBdr>
        <w:top w:val="none" w:sz="0" w:space="0" w:color="auto"/>
        <w:left w:val="none" w:sz="0" w:space="0" w:color="auto"/>
        <w:bottom w:val="none" w:sz="0" w:space="0" w:color="auto"/>
        <w:right w:val="none" w:sz="0" w:space="0" w:color="auto"/>
      </w:divBdr>
    </w:div>
    <w:div w:id="665134180">
      <w:bodyDiv w:val="1"/>
      <w:marLeft w:val="0"/>
      <w:marRight w:val="0"/>
      <w:marTop w:val="0"/>
      <w:marBottom w:val="0"/>
      <w:divBdr>
        <w:top w:val="none" w:sz="0" w:space="0" w:color="auto"/>
        <w:left w:val="none" w:sz="0" w:space="0" w:color="auto"/>
        <w:bottom w:val="none" w:sz="0" w:space="0" w:color="auto"/>
        <w:right w:val="none" w:sz="0" w:space="0" w:color="auto"/>
      </w:divBdr>
    </w:div>
    <w:div w:id="714887052">
      <w:bodyDiv w:val="1"/>
      <w:marLeft w:val="0"/>
      <w:marRight w:val="0"/>
      <w:marTop w:val="0"/>
      <w:marBottom w:val="0"/>
      <w:divBdr>
        <w:top w:val="none" w:sz="0" w:space="0" w:color="auto"/>
        <w:left w:val="none" w:sz="0" w:space="0" w:color="auto"/>
        <w:bottom w:val="none" w:sz="0" w:space="0" w:color="auto"/>
        <w:right w:val="none" w:sz="0" w:space="0" w:color="auto"/>
      </w:divBdr>
    </w:div>
    <w:div w:id="766654170">
      <w:bodyDiv w:val="1"/>
      <w:marLeft w:val="0"/>
      <w:marRight w:val="0"/>
      <w:marTop w:val="0"/>
      <w:marBottom w:val="0"/>
      <w:divBdr>
        <w:top w:val="none" w:sz="0" w:space="0" w:color="auto"/>
        <w:left w:val="none" w:sz="0" w:space="0" w:color="auto"/>
        <w:bottom w:val="none" w:sz="0" w:space="0" w:color="auto"/>
        <w:right w:val="none" w:sz="0" w:space="0" w:color="auto"/>
      </w:divBdr>
    </w:div>
    <w:div w:id="848521320">
      <w:bodyDiv w:val="1"/>
      <w:marLeft w:val="0"/>
      <w:marRight w:val="0"/>
      <w:marTop w:val="0"/>
      <w:marBottom w:val="0"/>
      <w:divBdr>
        <w:top w:val="none" w:sz="0" w:space="0" w:color="auto"/>
        <w:left w:val="none" w:sz="0" w:space="0" w:color="auto"/>
        <w:bottom w:val="none" w:sz="0" w:space="0" w:color="auto"/>
        <w:right w:val="none" w:sz="0" w:space="0" w:color="auto"/>
      </w:divBdr>
    </w:div>
    <w:div w:id="901674368">
      <w:bodyDiv w:val="1"/>
      <w:marLeft w:val="0"/>
      <w:marRight w:val="0"/>
      <w:marTop w:val="0"/>
      <w:marBottom w:val="0"/>
      <w:divBdr>
        <w:top w:val="none" w:sz="0" w:space="0" w:color="auto"/>
        <w:left w:val="none" w:sz="0" w:space="0" w:color="auto"/>
        <w:bottom w:val="none" w:sz="0" w:space="0" w:color="auto"/>
        <w:right w:val="none" w:sz="0" w:space="0" w:color="auto"/>
      </w:divBdr>
    </w:div>
    <w:div w:id="1086927591">
      <w:bodyDiv w:val="1"/>
      <w:marLeft w:val="0"/>
      <w:marRight w:val="0"/>
      <w:marTop w:val="0"/>
      <w:marBottom w:val="0"/>
      <w:divBdr>
        <w:top w:val="none" w:sz="0" w:space="0" w:color="auto"/>
        <w:left w:val="none" w:sz="0" w:space="0" w:color="auto"/>
        <w:bottom w:val="none" w:sz="0" w:space="0" w:color="auto"/>
        <w:right w:val="none" w:sz="0" w:space="0" w:color="auto"/>
      </w:divBdr>
    </w:div>
    <w:div w:id="1141188021">
      <w:bodyDiv w:val="1"/>
      <w:marLeft w:val="0"/>
      <w:marRight w:val="0"/>
      <w:marTop w:val="0"/>
      <w:marBottom w:val="0"/>
      <w:divBdr>
        <w:top w:val="none" w:sz="0" w:space="0" w:color="auto"/>
        <w:left w:val="none" w:sz="0" w:space="0" w:color="auto"/>
        <w:bottom w:val="none" w:sz="0" w:space="0" w:color="auto"/>
        <w:right w:val="none" w:sz="0" w:space="0" w:color="auto"/>
      </w:divBdr>
    </w:div>
    <w:div w:id="1517228704">
      <w:bodyDiv w:val="1"/>
      <w:marLeft w:val="0"/>
      <w:marRight w:val="0"/>
      <w:marTop w:val="0"/>
      <w:marBottom w:val="0"/>
      <w:divBdr>
        <w:top w:val="none" w:sz="0" w:space="0" w:color="auto"/>
        <w:left w:val="none" w:sz="0" w:space="0" w:color="auto"/>
        <w:bottom w:val="none" w:sz="0" w:space="0" w:color="auto"/>
        <w:right w:val="none" w:sz="0" w:space="0" w:color="auto"/>
      </w:divBdr>
    </w:div>
    <w:div w:id="1520387295">
      <w:bodyDiv w:val="1"/>
      <w:marLeft w:val="0"/>
      <w:marRight w:val="0"/>
      <w:marTop w:val="0"/>
      <w:marBottom w:val="0"/>
      <w:divBdr>
        <w:top w:val="none" w:sz="0" w:space="0" w:color="auto"/>
        <w:left w:val="none" w:sz="0" w:space="0" w:color="auto"/>
        <w:bottom w:val="none" w:sz="0" w:space="0" w:color="auto"/>
        <w:right w:val="none" w:sz="0" w:space="0" w:color="auto"/>
      </w:divBdr>
    </w:div>
    <w:div w:id="1831021435">
      <w:bodyDiv w:val="1"/>
      <w:marLeft w:val="0"/>
      <w:marRight w:val="0"/>
      <w:marTop w:val="0"/>
      <w:marBottom w:val="0"/>
      <w:divBdr>
        <w:top w:val="none" w:sz="0" w:space="0" w:color="auto"/>
        <w:left w:val="none" w:sz="0" w:space="0" w:color="auto"/>
        <w:bottom w:val="none" w:sz="0" w:space="0" w:color="auto"/>
        <w:right w:val="none" w:sz="0" w:space="0" w:color="auto"/>
      </w:divBdr>
    </w:div>
    <w:div w:id="1834909323">
      <w:bodyDiv w:val="1"/>
      <w:marLeft w:val="0"/>
      <w:marRight w:val="0"/>
      <w:marTop w:val="0"/>
      <w:marBottom w:val="0"/>
      <w:divBdr>
        <w:top w:val="none" w:sz="0" w:space="0" w:color="auto"/>
        <w:left w:val="none" w:sz="0" w:space="0" w:color="auto"/>
        <w:bottom w:val="none" w:sz="0" w:space="0" w:color="auto"/>
        <w:right w:val="none" w:sz="0" w:space="0" w:color="auto"/>
      </w:divBdr>
    </w:div>
    <w:div w:id="2139491318">
      <w:bodyDiv w:val="1"/>
      <w:marLeft w:val="0"/>
      <w:marRight w:val="0"/>
      <w:marTop w:val="0"/>
      <w:marBottom w:val="0"/>
      <w:divBdr>
        <w:top w:val="none" w:sz="0" w:space="0" w:color="auto"/>
        <w:left w:val="none" w:sz="0" w:space="0" w:color="auto"/>
        <w:bottom w:val="none" w:sz="0" w:space="0" w:color="auto"/>
        <w:right w:val="none" w:sz="0" w:space="0" w:color="auto"/>
      </w:divBdr>
    </w:div>
    <w:div w:id="21434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e@rumeurpubliqu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ine@rumeurpublique.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mazarsfr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nkedin.com/company/maza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za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4C0A006C61C441977ED6568B2EE50B" ma:contentTypeVersion="8" ma:contentTypeDescription="Crée un document." ma:contentTypeScope="" ma:versionID="f0d5544ab03beb532898f1896d1c0463">
  <xsd:schema xmlns:xsd="http://www.w3.org/2001/XMLSchema" xmlns:xs="http://www.w3.org/2001/XMLSchema" xmlns:p="http://schemas.microsoft.com/office/2006/metadata/properties" xmlns:ns3="6a706fc5-8f2f-430f-a967-ebaea5d7b1fb" xmlns:ns4="6b8a198d-a8d1-40a1-90b7-1535558c5570" targetNamespace="http://schemas.microsoft.com/office/2006/metadata/properties" ma:root="true" ma:fieldsID="774cff55e09367900422fa426125e125" ns3:_="" ns4:_="">
    <xsd:import namespace="6a706fc5-8f2f-430f-a967-ebaea5d7b1fb"/>
    <xsd:import namespace="6b8a198d-a8d1-40a1-90b7-1535558c5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06fc5-8f2f-430f-a967-ebaea5d7b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198d-a8d1-40a1-90b7-1535558c557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3F17-59DA-499B-94B5-2C50D76E8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A734D-5123-4B56-B81C-8D23A81B5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06fc5-8f2f-430f-a967-ebaea5d7b1fb"/>
    <ds:schemaRef ds:uri="6b8a198d-a8d1-40a1-90b7-1535558c5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C254-C9A9-498F-B58B-3E8DCFCB50D2}">
  <ds:schemaRefs>
    <ds:schemaRef ds:uri="http://schemas.microsoft.com/sharepoint/v3/contenttype/forms"/>
  </ds:schemaRefs>
</ds:datastoreItem>
</file>

<file path=customXml/itemProps4.xml><?xml version="1.0" encoding="utf-8"?>
<ds:datastoreItem xmlns:ds="http://schemas.openxmlformats.org/officeDocument/2006/customXml" ds:itemID="{674C13E1-2C28-4F79-87AF-5CF7D95C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1625</Words>
  <Characters>8940</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Fabrice</dc:creator>
  <cp:keywords/>
  <dc:description/>
  <cp:lastModifiedBy>Pauline Florentin</cp:lastModifiedBy>
  <cp:revision>3</cp:revision>
  <cp:lastPrinted>2020-01-22T14:44:00Z</cp:lastPrinted>
  <dcterms:created xsi:type="dcterms:W3CDTF">2020-01-28T16:24:00Z</dcterms:created>
  <dcterms:modified xsi:type="dcterms:W3CDTF">2020-01-28T16:26:00Z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0x010100BA4C0A006C61C441977ED6568B2EE50B</vt:lpwstr>
  </property>
</Properties>
</file>