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33" w:rsidRDefault="00AE5633" w:rsidP="006F7D59">
      <w:pPr>
        <w:pStyle w:val="Titre1"/>
      </w:pPr>
    </w:p>
    <w:p w:rsidR="00AE5633" w:rsidRDefault="00AE5633" w:rsidP="006F7D59">
      <w:pPr>
        <w:pStyle w:val="Titre1"/>
      </w:pPr>
      <w:r>
        <w:rPr>
          <w:noProof/>
          <w:lang w:eastAsia="fr-FR"/>
        </w:rPr>
        <w:drawing>
          <wp:inline distT="0" distB="0" distL="0" distR="0">
            <wp:extent cx="1801368" cy="1438656"/>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CG BP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368" cy="1438656"/>
                    </a:xfrm>
                    <a:prstGeom prst="rect">
                      <a:avLst/>
                    </a:prstGeom>
                  </pic:spPr>
                </pic:pic>
              </a:graphicData>
            </a:graphic>
          </wp:inline>
        </w:drawing>
      </w:r>
    </w:p>
    <w:p w:rsidR="00AE5633" w:rsidRDefault="00AE5633" w:rsidP="006F7D59">
      <w:pPr>
        <w:pStyle w:val="Titre1"/>
      </w:pPr>
    </w:p>
    <w:p w:rsidR="00BF3DAA" w:rsidRDefault="00BE7A50" w:rsidP="006F7D59">
      <w:pPr>
        <w:pStyle w:val="Titre1"/>
        <w:rPr>
          <w:b w:val="0"/>
          <w:color w:val="CC6600"/>
        </w:rPr>
      </w:pPr>
      <w:r>
        <w:rPr>
          <w:noProof/>
          <w:lang w:eastAsia="fr-FR"/>
        </w:rPr>
        <w:drawing>
          <wp:inline distT="0" distB="0" distL="0" distR="0">
            <wp:extent cx="5905493" cy="9525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èmeT.jpg"/>
                    <pic:cNvPicPr/>
                  </pic:nvPicPr>
                  <pic:blipFill>
                    <a:blip r:embed="rId10">
                      <a:extLst>
                        <a:ext uri="{28A0092B-C50C-407E-A947-70E740481C1C}">
                          <a14:useLocalDpi xmlns:a14="http://schemas.microsoft.com/office/drawing/2010/main" val="0"/>
                        </a:ext>
                      </a:extLst>
                    </a:blip>
                    <a:stretch>
                      <a:fillRect/>
                    </a:stretch>
                  </pic:blipFill>
                  <pic:spPr>
                    <a:xfrm>
                      <a:off x="0" y="0"/>
                      <a:ext cx="5982196" cy="964871"/>
                    </a:xfrm>
                    <a:prstGeom prst="rect">
                      <a:avLst/>
                    </a:prstGeom>
                  </pic:spPr>
                </pic:pic>
              </a:graphicData>
            </a:graphic>
          </wp:inline>
        </w:drawing>
      </w:r>
      <w:r w:rsidR="00D20634">
        <w:t xml:space="preserve">                      </w:t>
      </w:r>
    </w:p>
    <w:p w:rsidR="006B1884" w:rsidRDefault="006B1884" w:rsidP="00DF13F1">
      <w:pPr>
        <w:suppressAutoHyphens w:val="0"/>
        <w:spacing w:after="0" w:line="312" w:lineRule="auto"/>
        <w:jc w:val="center"/>
        <w:rPr>
          <w:rFonts w:ascii="Tahoma" w:eastAsia="Times New Roman" w:hAnsi="Tahoma" w:cs="Tahoma"/>
          <w:b/>
          <w:color w:val="75AB1D"/>
          <w:kern w:val="0"/>
          <w:sz w:val="48"/>
          <w:szCs w:val="48"/>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6B1884" w:rsidSect="009C390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Borders w:offsetFrom="page">
            <w:top w:val="single" w:sz="12" w:space="24" w:color="479909"/>
            <w:left w:val="single" w:sz="12" w:space="24" w:color="479909"/>
            <w:bottom w:val="single" w:sz="12" w:space="24" w:color="479909"/>
            <w:right w:val="single" w:sz="12" w:space="24" w:color="479909"/>
          </w:pgBorders>
          <w:cols w:space="708"/>
          <w:docGrid w:linePitch="360"/>
        </w:sectPr>
      </w:pPr>
    </w:p>
    <w:p w:rsidR="006B1884" w:rsidRDefault="006B1884" w:rsidP="00DF13F1">
      <w:pPr>
        <w:suppressAutoHyphens w:val="0"/>
        <w:spacing w:after="0" w:line="300" w:lineRule="atLeast"/>
        <w:jc w:val="center"/>
        <w:rPr>
          <w:rFonts w:ascii="Tahoma" w:eastAsia="Times New Roman" w:hAnsi="Tahoma" w:cs="Tahoma"/>
          <w:color w:val="FFC000"/>
          <w:kern w:val="0"/>
          <w:sz w:val="24"/>
          <w:szCs w:val="24"/>
          <w:lang w:eastAsia="fr-FR"/>
        </w:rPr>
        <w:sectPr w:rsidR="006B1884" w:rsidSect="009C390C">
          <w:type w:val="continuous"/>
          <w:pgSz w:w="11906" w:h="16838"/>
          <w:pgMar w:top="1417" w:right="1417" w:bottom="1276" w:left="1417" w:header="708" w:footer="708" w:gutter="0"/>
          <w:pgBorders w:offsetFrom="page">
            <w:top w:val="single" w:sz="12" w:space="24" w:color="479909"/>
            <w:left w:val="single" w:sz="12" w:space="24" w:color="479909"/>
            <w:bottom w:val="single" w:sz="12" w:space="24" w:color="479909"/>
            <w:right w:val="single" w:sz="12" w:space="24" w:color="479909"/>
          </w:pgBorders>
          <w:cols w:space="708"/>
          <w:docGrid w:linePitch="360"/>
        </w:sectPr>
      </w:pPr>
    </w:p>
    <w:p w:rsidR="00C91E47" w:rsidRPr="00DF13F1" w:rsidRDefault="00C91E47" w:rsidP="00DF13F1">
      <w:pPr>
        <w:suppressAutoHyphens w:val="0"/>
        <w:spacing w:after="0" w:line="300" w:lineRule="atLeast"/>
        <w:jc w:val="center"/>
        <w:rPr>
          <w:rFonts w:ascii="Tahoma" w:eastAsia="Times New Roman" w:hAnsi="Tahoma" w:cs="Tahoma"/>
          <w:color w:val="FFC000"/>
          <w:kern w:val="0"/>
          <w:sz w:val="24"/>
          <w:szCs w:val="24"/>
          <w:lang w:eastAsia="fr-FR"/>
        </w:rPr>
      </w:pPr>
    </w:p>
    <w:p w:rsidR="00C91E47" w:rsidRDefault="00C91E47" w:rsidP="00C91E47">
      <w:pPr>
        <w:suppressAutoHyphens w:val="0"/>
        <w:spacing w:after="0" w:line="300" w:lineRule="atLeast"/>
        <w:jc w:val="both"/>
        <w:rPr>
          <w:rFonts w:ascii="Tahoma" w:eastAsia="Times New Roman" w:hAnsi="Tahoma" w:cs="Tahoma"/>
          <w:kern w:val="0"/>
          <w:sz w:val="24"/>
          <w:szCs w:val="24"/>
          <w:lang w:eastAsia="fr-FR"/>
        </w:rPr>
      </w:pPr>
    </w:p>
    <w:p w:rsidR="006F7D59" w:rsidRDefault="006F7D59" w:rsidP="00464454">
      <w:pPr>
        <w:suppressAutoHyphens w:val="0"/>
        <w:spacing w:after="0" w:line="300" w:lineRule="atLeast"/>
        <w:jc w:val="center"/>
        <w:rPr>
          <w:rFonts w:ascii="Calibri Light" w:eastAsia="Times New Roman" w:hAnsi="Calibri Light" w:cs="Calibri Light"/>
          <w:b/>
          <w:color w:val="000000" w:themeColor="text1"/>
          <w:kern w:val="0"/>
          <w:sz w:val="20"/>
          <w:szCs w:val="20"/>
          <w:lang w:eastAsia="fr-FR"/>
        </w:rPr>
      </w:pPr>
    </w:p>
    <w:p w:rsidR="009C390C" w:rsidRPr="00AE5633" w:rsidRDefault="00AE5633" w:rsidP="00AE5633">
      <w:pPr>
        <w:suppressAutoHyphens w:val="0"/>
        <w:spacing w:after="0" w:line="300" w:lineRule="atLeast"/>
        <w:jc w:val="right"/>
        <w:rPr>
          <w:rFonts w:ascii="Calibri Light" w:eastAsia="Times New Roman" w:hAnsi="Calibri Light" w:cs="Calibri Light"/>
          <w:b/>
          <w:color w:val="9BBB59" w:themeColor="accent3"/>
          <w:kern w:val="0"/>
          <w:sz w:val="28"/>
          <w:szCs w:val="20"/>
          <w:lang w:eastAsia="fr-F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E5633">
        <w:rPr>
          <w:rFonts w:ascii="Calibri Light" w:eastAsia="Times New Roman" w:hAnsi="Calibri Light" w:cs="Calibri Light"/>
          <w:b/>
          <w:color w:val="9BBB59" w:themeColor="accent3"/>
          <w:kern w:val="0"/>
          <w:sz w:val="28"/>
          <w:szCs w:val="20"/>
          <w:lang w:eastAsia="fr-FR"/>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Mardi 19 novembre 2019</w:t>
      </w: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D9301B" w:rsidRDefault="00D9301B"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9C390C" w:rsidRDefault="009C390C"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6F7D59" w:rsidRDefault="006F7D59"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p>
    <w:p w:rsidR="00DF13F1" w:rsidRPr="00DF13F1" w:rsidRDefault="006F7D59"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r>
        <w:rPr>
          <w:rFonts w:ascii="Calibri Light" w:eastAsia="Times New Roman" w:hAnsi="Calibri Light" w:cs="Calibri Light"/>
          <w:b/>
          <w:color w:val="000000" w:themeColor="text1"/>
          <w:kern w:val="0"/>
          <w:sz w:val="20"/>
          <w:szCs w:val="20"/>
          <w:lang w:eastAsia="fr-FR"/>
        </w:rPr>
        <w:t xml:space="preserve">Contacts </w:t>
      </w:r>
      <w:r w:rsidR="00BC1C06" w:rsidRPr="00DF13F1">
        <w:rPr>
          <w:rFonts w:ascii="Calibri Light" w:eastAsia="Times New Roman" w:hAnsi="Calibri Light" w:cs="Calibri Light"/>
          <w:b/>
          <w:color w:val="000000" w:themeColor="text1"/>
          <w:kern w:val="0"/>
          <w:sz w:val="20"/>
          <w:szCs w:val="20"/>
          <w:lang w:eastAsia="fr-FR"/>
        </w:rPr>
        <w:t xml:space="preserve">DFCG </w:t>
      </w:r>
      <w:r w:rsidR="00C91E47" w:rsidRPr="00DF13F1">
        <w:rPr>
          <w:rFonts w:ascii="Calibri Light" w:eastAsia="Times New Roman" w:hAnsi="Calibri Light" w:cs="Calibri Light"/>
          <w:b/>
          <w:color w:val="000000" w:themeColor="text1"/>
          <w:kern w:val="0"/>
          <w:sz w:val="20"/>
          <w:szCs w:val="20"/>
          <w:lang w:eastAsia="fr-FR"/>
        </w:rPr>
        <w:t xml:space="preserve">: </w:t>
      </w:r>
    </w:p>
    <w:p w:rsidR="00DF13F1" w:rsidRPr="00DF13F1" w:rsidRDefault="00DF13F1"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r w:rsidRPr="00DF13F1">
        <w:rPr>
          <w:rFonts w:ascii="Calibri Light" w:eastAsia="Times New Roman" w:hAnsi="Calibri Light" w:cs="Calibri Light"/>
          <w:b/>
          <w:color w:val="000000" w:themeColor="text1"/>
          <w:kern w:val="0"/>
          <w:sz w:val="20"/>
          <w:szCs w:val="20"/>
          <w:lang w:eastAsia="fr-FR"/>
        </w:rPr>
        <w:t>Yannick ABIVEN – 06 86 34 12 54 - y.abiven@analysts.fr</w:t>
      </w:r>
    </w:p>
    <w:p w:rsidR="00772C1F" w:rsidRDefault="00772C1F" w:rsidP="00C91E47">
      <w:pPr>
        <w:suppressAutoHyphens w:val="0"/>
        <w:spacing w:after="0" w:line="300" w:lineRule="atLeast"/>
        <w:rPr>
          <w:rFonts w:ascii="Calibri Light" w:eastAsia="Times New Roman" w:hAnsi="Calibri Light" w:cs="Calibri Light"/>
          <w:b/>
          <w:color w:val="000000" w:themeColor="text1"/>
          <w:kern w:val="0"/>
          <w:sz w:val="20"/>
          <w:szCs w:val="20"/>
          <w:lang w:eastAsia="fr-FR"/>
        </w:rPr>
      </w:pPr>
      <w:r>
        <w:rPr>
          <w:rFonts w:ascii="Calibri Light" w:eastAsia="Times New Roman" w:hAnsi="Calibri Light" w:cs="Calibri Light"/>
          <w:b/>
          <w:color w:val="000000" w:themeColor="text1"/>
          <w:kern w:val="0"/>
          <w:sz w:val="20"/>
          <w:szCs w:val="20"/>
          <w:lang w:eastAsia="fr-FR"/>
        </w:rPr>
        <w:t>Thierry HEUZE – 07 70 81 00 16 -</w:t>
      </w:r>
      <w:r>
        <w:rPr>
          <w:rFonts w:ascii="Arial" w:hAnsi="Arial" w:cs="Arial"/>
          <w:color w:val="000000"/>
          <w:sz w:val="18"/>
          <w:szCs w:val="18"/>
          <w:shd w:val="clear" w:color="auto" w:fill="E3F3FF"/>
        </w:rPr>
        <w:t xml:space="preserve"> </w:t>
      </w:r>
      <w:r>
        <w:rPr>
          <w:rFonts w:ascii="Calibri Light" w:eastAsia="Times New Roman" w:hAnsi="Calibri Light" w:cs="Calibri Light"/>
          <w:b/>
          <w:color w:val="000000" w:themeColor="text1"/>
          <w:kern w:val="0"/>
          <w:sz w:val="20"/>
          <w:szCs w:val="20"/>
          <w:lang w:eastAsia="fr-FR"/>
        </w:rPr>
        <w:t>heuzethierry@gmail.com</w:t>
      </w:r>
    </w:p>
    <w:p w:rsidR="007E20B6" w:rsidRDefault="00C91E47" w:rsidP="00C91E47">
      <w:pPr>
        <w:suppressAutoHyphens w:val="0"/>
        <w:spacing w:after="0" w:line="300" w:lineRule="atLeast"/>
        <w:rPr>
          <w:rFonts w:ascii="Calibri Light" w:eastAsia="Times New Roman" w:hAnsi="Calibri Light" w:cs="Calibri Light"/>
          <w:b/>
          <w:kern w:val="0"/>
          <w:sz w:val="20"/>
          <w:szCs w:val="20"/>
          <w:lang w:eastAsia="fr-FR"/>
        </w:rPr>
      </w:pPr>
      <w:r w:rsidRPr="00DF13F1">
        <w:rPr>
          <w:rFonts w:ascii="Calibri Light" w:eastAsia="Times New Roman" w:hAnsi="Calibri Light" w:cs="Calibri Light"/>
          <w:b/>
          <w:color w:val="000000" w:themeColor="text1"/>
          <w:kern w:val="0"/>
          <w:sz w:val="20"/>
          <w:szCs w:val="20"/>
          <w:lang w:eastAsia="fr-FR"/>
        </w:rPr>
        <w:t xml:space="preserve">Florence de JUVIGNY - 06 66 54 96 87 - </w:t>
      </w:r>
      <w:hyperlink r:id="rId17" w:history="1">
        <w:r w:rsidR="00616239" w:rsidRPr="00DF13F1">
          <w:rPr>
            <w:rStyle w:val="Lienhypertexte"/>
            <w:rFonts w:ascii="Calibri Light" w:eastAsia="Times New Roman" w:hAnsi="Calibri Light" w:cs="Calibri Light"/>
            <w:b/>
            <w:color w:val="000000" w:themeColor="text1"/>
            <w:kern w:val="0"/>
            <w:sz w:val="20"/>
            <w:szCs w:val="20"/>
            <w:u w:val="none"/>
            <w:lang w:eastAsia="fr-FR"/>
          </w:rPr>
          <w:t>florencedejuvigny@dfcg-pdl.fr</w:t>
        </w:r>
      </w:hyperlink>
      <w:r w:rsidR="00616239" w:rsidRPr="00DF13F1">
        <w:rPr>
          <w:rFonts w:ascii="Calibri Light" w:eastAsia="Times New Roman" w:hAnsi="Calibri Light" w:cs="Calibri Light"/>
          <w:b/>
          <w:kern w:val="0"/>
          <w:sz w:val="20"/>
          <w:szCs w:val="20"/>
          <w:lang w:eastAsia="fr-FR"/>
        </w:rPr>
        <w:t xml:space="preserve"> </w:t>
      </w:r>
    </w:p>
    <w:p w:rsidR="002B5B7D" w:rsidRPr="00BC1C06" w:rsidRDefault="002B5B7D" w:rsidP="00C91E47">
      <w:pPr>
        <w:suppressAutoHyphens w:val="0"/>
        <w:spacing w:after="0" w:line="300" w:lineRule="atLeast"/>
        <w:rPr>
          <w:rFonts w:ascii="Calibri Light" w:eastAsia="Times New Roman" w:hAnsi="Calibri Light" w:cs="Calibri Light"/>
          <w:b/>
          <w:kern w:val="0"/>
          <w:sz w:val="20"/>
          <w:szCs w:val="20"/>
          <w:lang w:eastAsia="fr-FR"/>
        </w:rPr>
      </w:pPr>
    </w:p>
    <w:p w:rsidR="00C00950" w:rsidRDefault="00C00950" w:rsidP="00203175">
      <w:pPr>
        <w:tabs>
          <w:tab w:val="right" w:pos="9072"/>
        </w:tabs>
        <w:suppressAutoHyphens w:val="0"/>
        <w:rPr>
          <w:rFonts w:ascii="Tahoma" w:eastAsia="Times New Roman" w:hAnsi="Tahoma" w:cs="Tahoma"/>
          <w:kern w:val="0"/>
          <w:sz w:val="28"/>
          <w:szCs w:val="28"/>
          <w:lang w:eastAsia="fr-FR"/>
        </w:rPr>
      </w:pPr>
    </w:p>
    <w:p w:rsidR="00D9301B" w:rsidRDefault="00D9301B" w:rsidP="00203175">
      <w:pPr>
        <w:tabs>
          <w:tab w:val="right" w:pos="9072"/>
        </w:tabs>
        <w:suppressAutoHyphens w:val="0"/>
        <w:rPr>
          <w:rFonts w:ascii="Tahoma" w:eastAsia="Times New Roman" w:hAnsi="Tahoma" w:cs="Tahoma"/>
          <w:kern w:val="0"/>
          <w:sz w:val="28"/>
          <w:szCs w:val="28"/>
          <w:lang w:eastAsia="fr-FR"/>
        </w:rPr>
      </w:pPr>
    </w:p>
    <w:p w:rsidR="00D9301B" w:rsidRDefault="00D9301B" w:rsidP="00203175">
      <w:pPr>
        <w:tabs>
          <w:tab w:val="right" w:pos="9072"/>
        </w:tabs>
        <w:suppressAutoHyphens w:val="0"/>
        <w:rPr>
          <w:rFonts w:ascii="Tahoma" w:eastAsia="Times New Roman" w:hAnsi="Tahoma" w:cs="Tahoma"/>
          <w:kern w:val="0"/>
          <w:sz w:val="28"/>
          <w:szCs w:val="28"/>
          <w:lang w:eastAsia="fr-FR"/>
        </w:rPr>
      </w:pPr>
    </w:p>
    <w:p w:rsidR="007E20B6" w:rsidRPr="00A807BC" w:rsidRDefault="007E20B6" w:rsidP="00C91E47">
      <w:pPr>
        <w:suppressAutoHyphens w:val="0"/>
        <w:spacing w:after="0" w:line="300" w:lineRule="atLeast"/>
        <w:jc w:val="center"/>
        <w:rPr>
          <w:rFonts w:ascii="Tahoma" w:eastAsia="Times New Roman" w:hAnsi="Tahoma" w:cs="Tahoma"/>
          <w:kern w:val="0"/>
          <w:sz w:val="28"/>
          <w:szCs w:val="28"/>
          <w:lang w:eastAsia="fr-FR"/>
        </w:rPr>
      </w:pPr>
    </w:p>
    <w:p w:rsidR="007E20B6" w:rsidRPr="00A807BC" w:rsidRDefault="007E20B6" w:rsidP="00C91E47">
      <w:pPr>
        <w:suppressAutoHyphens w:val="0"/>
        <w:spacing w:after="0" w:line="300" w:lineRule="atLeast"/>
        <w:jc w:val="center"/>
        <w:rPr>
          <w:rFonts w:ascii="Tahoma" w:eastAsia="Times New Roman" w:hAnsi="Tahoma" w:cs="Tahoma"/>
          <w:b/>
          <w:color w:val="001848"/>
          <w:kern w:val="0"/>
          <w:sz w:val="36"/>
          <w:szCs w:val="32"/>
          <w:lang w:eastAsia="fr-FR"/>
        </w:rPr>
      </w:pPr>
      <w:r w:rsidRPr="00A807BC">
        <w:rPr>
          <w:rFonts w:ascii="Tahoma" w:eastAsia="Times New Roman" w:hAnsi="Tahoma" w:cs="Tahoma"/>
          <w:b/>
          <w:color w:val="001848"/>
          <w:kern w:val="0"/>
          <w:sz w:val="36"/>
          <w:szCs w:val="32"/>
          <w:lang w:eastAsia="fr-FR"/>
        </w:rPr>
        <w:t>Dossier de candidature</w:t>
      </w:r>
      <w:r w:rsidR="00E9555C">
        <w:rPr>
          <w:rFonts w:ascii="Tahoma" w:eastAsia="Times New Roman" w:hAnsi="Tahoma" w:cs="Tahoma"/>
          <w:b/>
          <w:color w:val="001848"/>
          <w:kern w:val="0"/>
          <w:sz w:val="36"/>
          <w:szCs w:val="32"/>
          <w:lang w:eastAsia="fr-FR"/>
        </w:rPr>
        <w:t xml:space="preserve"> 201</w:t>
      </w:r>
      <w:r w:rsidR="00772C1F">
        <w:rPr>
          <w:rFonts w:ascii="Tahoma" w:eastAsia="Times New Roman" w:hAnsi="Tahoma" w:cs="Tahoma"/>
          <w:b/>
          <w:color w:val="001848"/>
          <w:kern w:val="0"/>
          <w:sz w:val="36"/>
          <w:szCs w:val="32"/>
          <w:lang w:eastAsia="fr-FR"/>
        </w:rPr>
        <w:t>9</w:t>
      </w:r>
    </w:p>
    <w:p w:rsidR="007E20B6" w:rsidRPr="00A807BC" w:rsidRDefault="007E20B6" w:rsidP="00C91E47">
      <w:pPr>
        <w:suppressAutoHyphens w:val="0"/>
        <w:spacing w:after="0" w:line="300" w:lineRule="atLeast"/>
        <w:jc w:val="center"/>
        <w:rPr>
          <w:rFonts w:ascii="Tahoma" w:eastAsia="Times New Roman" w:hAnsi="Tahoma" w:cs="Tahoma"/>
          <w:b/>
          <w:color w:val="001848"/>
          <w:kern w:val="0"/>
          <w:sz w:val="36"/>
          <w:szCs w:val="32"/>
          <w:lang w:eastAsia="fr-FR"/>
        </w:rPr>
      </w:pPr>
    </w:p>
    <w:p w:rsidR="007E20B6" w:rsidRPr="00A807BC" w:rsidRDefault="007E20B6" w:rsidP="00C91E47">
      <w:pPr>
        <w:suppressAutoHyphens w:val="0"/>
        <w:spacing w:after="0" w:line="300" w:lineRule="atLeast"/>
        <w:jc w:val="both"/>
        <w:rPr>
          <w:rFonts w:ascii="Tahoma" w:eastAsia="Times New Roman" w:hAnsi="Tahoma" w:cs="Tahoma"/>
          <w:kern w:val="0"/>
          <w:sz w:val="24"/>
          <w:szCs w:val="24"/>
          <w:lang w:eastAsia="fr-FR"/>
        </w:rPr>
      </w:pPr>
    </w:p>
    <w:p w:rsidR="007E20B6" w:rsidRPr="00A807BC" w:rsidRDefault="007E20B6" w:rsidP="00C91E47">
      <w:pPr>
        <w:keepNext/>
        <w:shd w:val="clear" w:color="auto" w:fill="C6D9F1"/>
        <w:tabs>
          <w:tab w:val="right" w:pos="9072"/>
        </w:tabs>
        <w:suppressAutoHyphens w:val="0"/>
        <w:spacing w:before="60" w:after="60" w:line="300" w:lineRule="atLeast"/>
        <w:jc w:val="both"/>
        <w:outlineLvl w:val="0"/>
        <w:rPr>
          <w:rFonts w:ascii="Tahoma" w:eastAsia="Times New Roman" w:hAnsi="Tahoma" w:cs="Tahoma"/>
          <w:b/>
          <w:bCs/>
          <w:color w:val="0F243E"/>
          <w:kern w:val="32"/>
          <w:sz w:val="32"/>
          <w:szCs w:val="32"/>
          <w:lang w:eastAsia="fr-FR"/>
        </w:rPr>
      </w:pPr>
      <w:r w:rsidRPr="00A807BC">
        <w:rPr>
          <w:rFonts w:ascii="Tahoma" w:eastAsia="Times New Roman" w:hAnsi="Tahoma" w:cs="Tahoma"/>
          <w:b/>
          <w:bCs/>
          <w:color w:val="0F243E"/>
          <w:kern w:val="32"/>
          <w:sz w:val="32"/>
          <w:szCs w:val="32"/>
          <w:lang w:eastAsia="fr-FR"/>
        </w:rPr>
        <w:t>I - REGLEMENT</w:t>
      </w:r>
      <w:r w:rsidRPr="00A807BC">
        <w:rPr>
          <w:rFonts w:ascii="Tahoma" w:eastAsia="Times New Roman" w:hAnsi="Tahoma" w:cs="Tahoma"/>
          <w:b/>
          <w:bCs/>
          <w:color w:val="0F243E"/>
          <w:kern w:val="32"/>
          <w:sz w:val="32"/>
          <w:szCs w:val="32"/>
          <w:lang w:eastAsia="fr-FR"/>
        </w:rPr>
        <w:tab/>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lang w:eastAsia="fr-FR"/>
        </w:rPr>
        <w:t>Article 1 - Objet</w:t>
      </w:r>
      <w:r w:rsidRPr="00A807BC">
        <w:rPr>
          <w:rFonts w:ascii="Tahoma" w:eastAsia="Times New Roman" w:hAnsi="Tahoma" w:cs="Tahoma"/>
          <w:color w:val="002060"/>
          <w:kern w:val="0"/>
          <w:lang w:eastAsia="fr-FR"/>
        </w:rPr>
        <w:t xml:space="preserve"> </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 xml:space="preserve">Le Trophée a pour but de distinguer </w:t>
      </w:r>
      <w:r w:rsidR="00743397">
        <w:rPr>
          <w:rFonts w:ascii="Tahoma" w:eastAsia="Times New Roman" w:hAnsi="Tahoma" w:cs="Tahoma"/>
          <w:color w:val="002060"/>
          <w:kern w:val="0"/>
          <w:lang w:eastAsia="fr-FR"/>
        </w:rPr>
        <w:t>une femme ou un homme ayant réalisé</w:t>
      </w:r>
      <w:r w:rsidR="00616239">
        <w:rPr>
          <w:rFonts w:ascii="Tahoma" w:eastAsia="Times New Roman" w:hAnsi="Tahoma" w:cs="Tahoma"/>
          <w:color w:val="002060"/>
          <w:kern w:val="0"/>
          <w:lang w:eastAsia="fr-FR"/>
        </w:rPr>
        <w:t>,</w:t>
      </w:r>
      <w:r w:rsidR="00743397">
        <w:rPr>
          <w:rFonts w:ascii="Tahoma" w:eastAsia="Times New Roman" w:hAnsi="Tahoma" w:cs="Tahoma"/>
          <w:color w:val="002060"/>
          <w:kern w:val="0"/>
          <w:lang w:eastAsia="fr-FR"/>
        </w:rPr>
        <w:t xml:space="preserve"> au sein de son </w:t>
      </w:r>
      <w:r w:rsidRPr="00A807BC">
        <w:rPr>
          <w:rFonts w:ascii="Tahoma" w:eastAsia="Times New Roman" w:hAnsi="Tahoma" w:cs="Tahoma"/>
          <w:color w:val="002060"/>
          <w:kern w:val="0"/>
          <w:lang w:eastAsia="fr-FR"/>
        </w:rPr>
        <w:t>entreprise</w:t>
      </w:r>
      <w:r w:rsidR="00616239">
        <w:rPr>
          <w:rFonts w:ascii="Tahoma" w:eastAsia="Times New Roman" w:hAnsi="Tahoma" w:cs="Tahoma"/>
          <w:color w:val="002060"/>
          <w:kern w:val="0"/>
          <w:lang w:eastAsia="fr-FR"/>
        </w:rPr>
        <w:t>,</w:t>
      </w:r>
      <w:r w:rsidRPr="00A807BC">
        <w:rPr>
          <w:rFonts w:ascii="Tahoma" w:eastAsia="Times New Roman" w:hAnsi="Tahoma" w:cs="Tahoma"/>
          <w:color w:val="002060"/>
          <w:kern w:val="0"/>
          <w:lang w:eastAsia="fr-FR"/>
        </w:rPr>
        <w:t xml:space="preserve"> </w:t>
      </w:r>
      <w:r w:rsidR="00743397">
        <w:rPr>
          <w:rFonts w:ascii="Tahoma" w:eastAsia="Times New Roman" w:hAnsi="Tahoma" w:cs="Tahoma"/>
          <w:color w:val="002060"/>
          <w:kern w:val="0"/>
          <w:lang w:eastAsia="fr-FR"/>
        </w:rPr>
        <w:t>d</w:t>
      </w:r>
      <w:r w:rsidRPr="00A807BC">
        <w:rPr>
          <w:rFonts w:ascii="Tahoma" w:eastAsia="Times New Roman" w:hAnsi="Tahoma" w:cs="Tahoma"/>
          <w:color w:val="002060"/>
          <w:kern w:val="0"/>
          <w:lang w:eastAsia="fr-FR"/>
        </w:rPr>
        <w:t>es initiatives dynamiques et innovantes</w:t>
      </w:r>
      <w:r w:rsidR="00616239">
        <w:rPr>
          <w:rFonts w:ascii="Tahoma" w:eastAsia="Times New Roman" w:hAnsi="Tahoma" w:cs="Tahoma"/>
          <w:color w:val="002060"/>
          <w:kern w:val="0"/>
          <w:lang w:eastAsia="fr-FR"/>
        </w:rPr>
        <w:t xml:space="preserve"> sur les fonctions financières, avec </w:t>
      </w:r>
      <w:r w:rsidRPr="00A807BC">
        <w:rPr>
          <w:rFonts w:ascii="Tahoma" w:eastAsia="Times New Roman" w:hAnsi="Tahoma" w:cs="Tahoma"/>
          <w:color w:val="002060"/>
          <w:kern w:val="0"/>
          <w:lang w:eastAsia="fr-FR"/>
        </w:rPr>
        <w:t>la mise en œuvre de concepts et d’outils de gestion modernes et performants.</w:t>
      </w:r>
    </w:p>
    <w:p w:rsidR="00743397" w:rsidRDefault="00743397" w:rsidP="00C91E47">
      <w:pPr>
        <w:suppressAutoHyphens w:val="0"/>
        <w:spacing w:after="0" w:line="300" w:lineRule="atLeast"/>
        <w:jc w:val="both"/>
        <w:rPr>
          <w:rFonts w:ascii="Tahoma" w:eastAsia="Times New Roman" w:hAnsi="Tahoma" w:cs="Tahoma"/>
          <w:color w:val="17365D" w:themeColor="text2" w:themeShade="BF"/>
          <w:kern w:val="0"/>
          <w:lang w:eastAsia="fr-FR"/>
        </w:rPr>
      </w:pPr>
      <w:r>
        <w:rPr>
          <w:rFonts w:ascii="Tahoma" w:eastAsia="Times New Roman" w:hAnsi="Tahoma" w:cs="Tahoma"/>
          <w:color w:val="002060"/>
          <w:kern w:val="0"/>
          <w:lang w:eastAsia="fr-FR"/>
        </w:rPr>
        <w:t>Entre autre</w:t>
      </w:r>
      <w:r w:rsidR="00ED3992">
        <w:rPr>
          <w:rFonts w:ascii="Tahoma" w:eastAsia="Times New Roman" w:hAnsi="Tahoma" w:cs="Tahoma"/>
          <w:color w:val="002060"/>
          <w:kern w:val="0"/>
          <w:lang w:eastAsia="fr-FR"/>
        </w:rPr>
        <w:t>s</w:t>
      </w:r>
      <w:r>
        <w:rPr>
          <w:rFonts w:ascii="Tahoma" w:eastAsia="Times New Roman" w:hAnsi="Tahoma" w:cs="Tahoma"/>
          <w:color w:val="002060"/>
          <w:kern w:val="0"/>
          <w:lang w:eastAsia="fr-FR"/>
        </w:rPr>
        <w:t xml:space="preserve">, </w:t>
      </w:r>
      <w:r w:rsidR="00616239">
        <w:rPr>
          <w:rFonts w:ascii="Tahoma" w:eastAsia="Times New Roman" w:hAnsi="Tahoma" w:cs="Tahoma"/>
          <w:color w:val="002060"/>
          <w:kern w:val="0"/>
          <w:lang w:eastAsia="fr-FR"/>
        </w:rPr>
        <w:t>il peut mettre en avant s</w:t>
      </w:r>
      <w:r>
        <w:rPr>
          <w:rFonts w:ascii="Tahoma" w:eastAsia="Times New Roman" w:hAnsi="Tahoma" w:cs="Tahoma"/>
          <w:color w:val="002060"/>
          <w:kern w:val="0"/>
          <w:lang w:eastAsia="fr-FR"/>
        </w:rPr>
        <w:t xml:space="preserve">es méthodes de gestion et des résultats </w:t>
      </w:r>
      <w:r w:rsidRPr="003E0978">
        <w:rPr>
          <w:rFonts w:ascii="Tahoma" w:eastAsia="Times New Roman" w:hAnsi="Tahoma" w:cs="Tahoma"/>
          <w:color w:val="17365D" w:themeColor="text2" w:themeShade="BF"/>
          <w:kern w:val="0"/>
          <w:lang w:eastAsia="fr-FR"/>
        </w:rPr>
        <w:t xml:space="preserve">significatifs </w:t>
      </w:r>
      <w:r w:rsidR="00ED3992" w:rsidRPr="003E0978">
        <w:rPr>
          <w:rFonts w:ascii="Tahoma" w:eastAsia="Times New Roman" w:hAnsi="Tahoma" w:cs="Tahoma"/>
          <w:color w:val="17365D" w:themeColor="text2" w:themeShade="BF"/>
          <w:kern w:val="0"/>
          <w:lang w:eastAsia="fr-FR"/>
        </w:rPr>
        <w:t xml:space="preserve">qui ont permis le </w:t>
      </w:r>
      <w:r w:rsidRPr="003E0978">
        <w:rPr>
          <w:rFonts w:ascii="Tahoma" w:eastAsia="Times New Roman" w:hAnsi="Tahoma" w:cs="Tahoma"/>
          <w:color w:val="17365D" w:themeColor="text2" w:themeShade="BF"/>
          <w:kern w:val="0"/>
          <w:lang w:eastAsia="fr-FR"/>
        </w:rPr>
        <w:t>développement de son entreprise</w:t>
      </w:r>
      <w:r w:rsidR="00ED3992" w:rsidRPr="003E0978">
        <w:rPr>
          <w:rFonts w:ascii="Tahoma" w:eastAsia="Times New Roman" w:hAnsi="Tahoma" w:cs="Tahoma"/>
          <w:color w:val="17365D" w:themeColor="text2" w:themeShade="BF"/>
          <w:kern w:val="0"/>
          <w:lang w:eastAsia="fr-FR"/>
        </w:rPr>
        <w:t xml:space="preserve"> et son rayonnement dans la région </w:t>
      </w:r>
      <w:r w:rsidR="003E0978">
        <w:rPr>
          <w:rFonts w:ascii="Tahoma" w:eastAsia="Times New Roman" w:hAnsi="Tahoma" w:cs="Tahoma"/>
          <w:color w:val="17365D" w:themeColor="text2" w:themeShade="BF"/>
          <w:kern w:val="0"/>
          <w:lang w:eastAsia="fr-FR"/>
        </w:rPr>
        <w:t>Bretagne ou Pays de Loire.</w:t>
      </w:r>
    </w:p>
    <w:p w:rsidR="003E0978" w:rsidRPr="00A807BC" w:rsidRDefault="003E0978"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lang w:eastAsia="fr-FR"/>
        </w:rPr>
        <w:t>Article 2 - Critères de candidature</w:t>
      </w:r>
      <w:r w:rsidRPr="00A807BC">
        <w:rPr>
          <w:rFonts w:ascii="Tahoma" w:eastAsia="Times New Roman" w:hAnsi="Tahoma" w:cs="Tahoma"/>
          <w:color w:val="002060"/>
          <w:kern w:val="0"/>
          <w:lang w:eastAsia="fr-FR"/>
        </w:rPr>
        <w:t xml:space="preserve"> </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616239">
      <w:pPr>
        <w:suppressAutoHyphens w:val="0"/>
        <w:spacing w:after="0" w:line="300" w:lineRule="atLeast"/>
        <w:ind w:firstLine="708"/>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u w:val="single"/>
          <w:lang w:eastAsia="fr-FR"/>
        </w:rPr>
        <w:t>2.1 Le Candidat</w:t>
      </w:r>
      <w:r w:rsidRPr="00A807BC">
        <w:rPr>
          <w:rFonts w:ascii="Tahoma" w:eastAsia="Times New Roman" w:hAnsi="Tahoma" w:cs="Tahoma"/>
          <w:b/>
          <w:bCs/>
          <w:color w:val="002060"/>
          <w:kern w:val="0"/>
          <w:lang w:eastAsia="fr-FR"/>
        </w:rPr>
        <w:t xml:space="preserve"> : </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Le candidat</w:t>
      </w:r>
      <w:r w:rsidR="003E5582">
        <w:rPr>
          <w:rFonts w:ascii="Tahoma" w:eastAsia="Times New Roman" w:hAnsi="Tahoma" w:cs="Tahoma"/>
          <w:color w:val="002060"/>
          <w:kern w:val="0"/>
          <w:lang w:eastAsia="fr-FR"/>
        </w:rPr>
        <w:t>, membre ou non membre DFCG,</w:t>
      </w:r>
      <w:r w:rsidRPr="00A807BC">
        <w:rPr>
          <w:rFonts w:ascii="Tahoma" w:eastAsia="Times New Roman" w:hAnsi="Tahoma" w:cs="Tahoma"/>
          <w:color w:val="002060"/>
          <w:kern w:val="0"/>
          <w:lang w:eastAsia="fr-FR"/>
        </w:rPr>
        <w:t xml:space="preserve"> doit occuper les fonctions de Directeur Administratif et Financier ou de Directeur du Contrôle de Gestion</w:t>
      </w:r>
      <w:r w:rsidR="00B16B14">
        <w:rPr>
          <w:rFonts w:ascii="Tahoma" w:eastAsia="Times New Roman" w:hAnsi="Tahoma" w:cs="Tahoma"/>
          <w:color w:val="002060"/>
          <w:kern w:val="0"/>
          <w:lang w:eastAsia="fr-FR"/>
        </w:rPr>
        <w:t xml:space="preserve">, Directeur de la Comptabilité </w:t>
      </w:r>
      <w:r w:rsidRPr="00A807BC">
        <w:rPr>
          <w:rFonts w:ascii="Tahoma" w:eastAsia="Times New Roman" w:hAnsi="Tahoma" w:cs="Tahoma"/>
          <w:color w:val="002060"/>
          <w:kern w:val="0"/>
          <w:lang w:eastAsia="fr-FR"/>
        </w:rPr>
        <w:t xml:space="preserve">avec plus de </w:t>
      </w:r>
      <w:r w:rsidR="00DF13F1">
        <w:rPr>
          <w:rFonts w:ascii="Tahoma" w:eastAsia="Times New Roman" w:hAnsi="Tahoma" w:cs="Tahoma"/>
          <w:color w:val="002060"/>
          <w:kern w:val="0"/>
          <w:lang w:eastAsia="fr-FR"/>
        </w:rPr>
        <w:t>2</w:t>
      </w:r>
      <w:r w:rsidRPr="00A807BC">
        <w:rPr>
          <w:rFonts w:ascii="Tahoma" w:eastAsia="Times New Roman" w:hAnsi="Tahoma" w:cs="Tahoma"/>
          <w:color w:val="002060"/>
          <w:kern w:val="0"/>
          <w:lang w:eastAsia="fr-FR"/>
        </w:rPr>
        <w:t xml:space="preserve"> ans d’expérience professionnelle dans la fonction.</w:t>
      </w:r>
      <w:r w:rsidR="00772C1F">
        <w:rPr>
          <w:rFonts w:ascii="Tahoma" w:eastAsia="Times New Roman" w:hAnsi="Tahoma" w:cs="Tahoma"/>
          <w:color w:val="002060"/>
          <w:kern w:val="0"/>
          <w:lang w:eastAsia="fr-FR"/>
        </w:rPr>
        <w:t xml:space="preserve"> </w:t>
      </w:r>
      <w:r w:rsidR="003E5582">
        <w:rPr>
          <w:rFonts w:ascii="Tahoma" w:eastAsia="Times New Roman" w:hAnsi="Tahoma" w:cs="Tahoma"/>
          <w:color w:val="002060"/>
          <w:kern w:val="0"/>
          <w:lang w:eastAsia="fr-FR"/>
        </w:rPr>
        <w:t xml:space="preserve">Un candidat en mission ou en temps partagé peut participer au Trophée DFCG. </w:t>
      </w:r>
      <w:r w:rsidR="00772C1F">
        <w:rPr>
          <w:rFonts w:ascii="Tahoma" w:eastAsia="Times New Roman" w:hAnsi="Tahoma" w:cs="Tahoma"/>
          <w:color w:val="002060"/>
          <w:kern w:val="0"/>
          <w:lang w:eastAsia="fr-FR"/>
        </w:rPr>
        <w:t xml:space="preserve"> </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Le candidat devra au préalable s’enquérir de l’autorisation du représentant légal de l’établissement.</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616239">
      <w:pPr>
        <w:suppressAutoHyphens w:val="0"/>
        <w:spacing w:after="0" w:line="300" w:lineRule="atLeast"/>
        <w:ind w:firstLine="708"/>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u w:val="single"/>
          <w:lang w:eastAsia="fr-FR"/>
        </w:rPr>
        <w:t>2.2 L’Entreprise</w:t>
      </w:r>
      <w:r w:rsidRPr="00A807BC">
        <w:rPr>
          <w:rFonts w:ascii="Tahoma" w:eastAsia="Times New Roman" w:hAnsi="Tahoma" w:cs="Tahoma"/>
          <w:b/>
          <w:bCs/>
          <w:color w:val="002060"/>
          <w:kern w:val="0"/>
          <w:lang w:eastAsia="fr-FR"/>
        </w:rPr>
        <w:t> :</w:t>
      </w:r>
      <w:r w:rsidRPr="00A807BC">
        <w:rPr>
          <w:rFonts w:ascii="Tahoma" w:eastAsia="Times New Roman" w:hAnsi="Tahoma" w:cs="Tahoma"/>
          <w:color w:val="002060"/>
          <w:kern w:val="0"/>
          <w:lang w:eastAsia="fr-FR"/>
        </w:rPr>
        <w:t xml:space="preserve"> </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Le candidat doit exercer ses fonctions soit dans une entreprise ayant son siège social dans la région Bretagne-Pays de Loire, soit dans un établissement situé dans cette même région.</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616239" w:rsidP="00C91E47">
      <w:pPr>
        <w:suppressAutoHyphens w:val="0"/>
        <w:spacing w:after="0" w:line="300" w:lineRule="atLeast"/>
        <w:jc w:val="both"/>
        <w:rPr>
          <w:rFonts w:ascii="Tahoma" w:eastAsia="Times New Roman" w:hAnsi="Tahoma" w:cs="Tahoma"/>
          <w:color w:val="002060"/>
          <w:kern w:val="0"/>
          <w:lang w:eastAsia="fr-FR"/>
        </w:rPr>
      </w:pPr>
      <w:r>
        <w:rPr>
          <w:rFonts w:ascii="Tahoma" w:eastAsia="Times New Roman" w:hAnsi="Tahoma" w:cs="Tahoma"/>
          <w:b/>
          <w:bCs/>
          <w:color w:val="002060"/>
          <w:kern w:val="0"/>
          <w:lang w:eastAsia="fr-FR"/>
        </w:rPr>
        <w:tab/>
      </w:r>
      <w:r w:rsidR="007E20B6" w:rsidRPr="00A807BC">
        <w:rPr>
          <w:rFonts w:ascii="Tahoma" w:eastAsia="Times New Roman" w:hAnsi="Tahoma" w:cs="Tahoma"/>
          <w:b/>
          <w:bCs/>
          <w:color w:val="002060"/>
          <w:kern w:val="0"/>
          <w:u w:val="single"/>
          <w:lang w:eastAsia="fr-FR"/>
        </w:rPr>
        <w:t>2.3 Période prise en compte pour l’évaluation</w:t>
      </w:r>
      <w:r w:rsidR="007E20B6" w:rsidRPr="00A807BC">
        <w:rPr>
          <w:rFonts w:ascii="Tahoma" w:eastAsia="Times New Roman" w:hAnsi="Tahoma" w:cs="Tahoma"/>
          <w:color w:val="002060"/>
          <w:kern w:val="0"/>
          <w:lang w:eastAsia="fr-FR"/>
        </w:rPr>
        <w:t xml:space="preserve"> </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 xml:space="preserve">Les candidats seront évalués sur les actions effectuées au cours de la période </w:t>
      </w:r>
      <w:r w:rsidR="007327EF">
        <w:rPr>
          <w:rFonts w:ascii="Tahoma" w:eastAsia="Times New Roman" w:hAnsi="Tahoma" w:cs="Tahoma"/>
          <w:color w:val="002060"/>
          <w:kern w:val="0"/>
          <w:lang w:eastAsia="fr-FR"/>
        </w:rPr>
        <w:t>décembre 201</w:t>
      </w:r>
      <w:r w:rsidR="003E5582">
        <w:rPr>
          <w:rFonts w:ascii="Tahoma" w:eastAsia="Times New Roman" w:hAnsi="Tahoma" w:cs="Tahoma"/>
          <w:color w:val="002060"/>
          <w:kern w:val="0"/>
          <w:lang w:eastAsia="fr-FR"/>
        </w:rPr>
        <w:t>7</w:t>
      </w:r>
      <w:r w:rsidR="00ED3992">
        <w:rPr>
          <w:rFonts w:ascii="Tahoma" w:eastAsia="Times New Roman" w:hAnsi="Tahoma" w:cs="Tahoma"/>
          <w:color w:val="002060"/>
          <w:kern w:val="0"/>
          <w:lang w:eastAsia="fr-FR"/>
        </w:rPr>
        <w:t xml:space="preserve"> </w:t>
      </w:r>
      <w:r w:rsidRPr="00A807BC">
        <w:rPr>
          <w:rFonts w:ascii="Tahoma" w:eastAsia="Times New Roman" w:hAnsi="Tahoma" w:cs="Tahoma"/>
          <w:color w:val="002060"/>
          <w:kern w:val="0"/>
          <w:lang w:eastAsia="fr-FR"/>
        </w:rPr>
        <w:t>/ décembre 201</w:t>
      </w:r>
      <w:r w:rsidR="003E5582">
        <w:rPr>
          <w:rFonts w:ascii="Tahoma" w:eastAsia="Times New Roman" w:hAnsi="Tahoma" w:cs="Tahoma"/>
          <w:color w:val="002060"/>
          <w:kern w:val="0"/>
          <w:lang w:eastAsia="fr-FR"/>
        </w:rPr>
        <w:t>8</w:t>
      </w:r>
      <w:r w:rsidRPr="00A807BC">
        <w:rPr>
          <w:rFonts w:ascii="Tahoma" w:eastAsia="Times New Roman" w:hAnsi="Tahoma" w:cs="Tahoma"/>
          <w:color w:val="002060"/>
          <w:kern w:val="0"/>
          <w:lang w:eastAsia="fr-FR"/>
        </w:rPr>
        <w:t>. Les membres du bureau de la DFCG Bretagne P</w:t>
      </w:r>
      <w:r w:rsidR="00DF13F1">
        <w:rPr>
          <w:rFonts w:ascii="Tahoma" w:eastAsia="Times New Roman" w:hAnsi="Tahoma" w:cs="Tahoma"/>
          <w:color w:val="002060"/>
          <w:kern w:val="0"/>
          <w:lang w:eastAsia="fr-FR"/>
        </w:rPr>
        <w:t>ays de Loire</w:t>
      </w:r>
      <w:r w:rsidRPr="00A807BC">
        <w:rPr>
          <w:rFonts w:ascii="Tahoma" w:eastAsia="Times New Roman" w:hAnsi="Tahoma" w:cs="Tahoma"/>
          <w:color w:val="002060"/>
          <w:kern w:val="0"/>
          <w:lang w:eastAsia="fr-FR"/>
        </w:rPr>
        <w:t xml:space="preserve"> ainsi que l’ensemble des sponsors ne sont pas autorisés à concourir au Trophée.</w:t>
      </w: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7E20B6" w:rsidRPr="00A807BC" w:rsidRDefault="007E20B6" w:rsidP="00C91E47">
      <w:pPr>
        <w:suppressAutoHyphens w:val="0"/>
        <w:spacing w:after="0" w:line="300" w:lineRule="atLeast"/>
        <w:jc w:val="both"/>
        <w:rPr>
          <w:rFonts w:ascii="Tahoma" w:eastAsia="Times New Roman" w:hAnsi="Tahoma" w:cs="Tahoma"/>
          <w:color w:val="002060"/>
          <w:kern w:val="0"/>
          <w:lang w:eastAsia="fr-FR"/>
        </w:rPr>
      </w:pPr>
    </w:p>
    <w:p w:rsidR="009A088C" w:rsidRDefault="009A088C" w:rsidP="00C91E47">
      <w:pPr>
        <w:suppressAutoHyphens w:val="0"/>
        <w:rPr>
          <w:rFonts w:ascii="Tahoma" w:eastAsia="Times New Roman" w:hAnsi="Tahoma" w:cs="Tahoma"/>
          <w:b/>
          <w:bCs/>
          <w:color w:val="002060"/>
          <w:kern w:val="0"/>
          <w:lang w:eastAsia="fr-FR"/>
        </w:rPr>
      </w:pPr>
      <w:r>
        <w:rPr>
          <w:rFonts w:ascii="Tahoma" w:eastAsia="Times New Roman" w:hAnsi="Tahoma" w:cs="Tahoma"/>
          <w:b/>
          <w:bCs/>
          <w:color w:val="002060"/>
          <w:kern w:val="0"/>
          <w:lang w:eastAsia="fr-FR"/>
        </w:rPr>
        <w:br w:type="page"/>
      </w:r>
    </w:p>
    <w:p w:rsidR="005000C5" w:rsidRDefault="005000C5" w:rsidP="00C91E47">
      <w:pPr>
        <w:suppressAutoHyphens w:val="0"/>
        <w:spacing w:after="0" w:line="300" w:lineRule="atLeast"/>
        <w:jc w:val="both"/>
        <w:rPr>
          <w:rFonts w:ascii="Tahoma" w:eastAsia="Times New Roman" w:hAnsi="Tahoma" w:cs="Tahoma"/>
          <w:b/>
          <w:bCs/>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lang w:eastAsia="fr-FR"/>
        </w:rPr>
        <w:t>Article 3 – Modalités d’attribution du Trophée</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616239">
      <w:pPr>
        <w:suppressAutoHyphens w:val="0"/>
        <w:spacing w:after="0" w:line="300" w:lineRule="atLeast"/>
        <w:ind w:firstLine="708"/>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u w:val="single"/>
          <w:lang w:eastAsia="fr-FR"/>
        </w:rPr>
        <w:t xml:space="preserve">3.1 – Référentiel d’attribution du Trophée </w:t>
      </w:r>
      <w:r w:rsidRPr="00A807BC">
        <w:rPr>
          <w:rFonts w:ascii="Tahoma" w:eastAsia="Times New Roman" w:hAnsi="Tahoma" w:cs="Tahoma"/>
          <w:color w:val="002060"/>
          <w:kern w:val="0"/>
          <w:u w:val="single"/>
          <w:lang w:eastAsia="fr-FR"/>
        </w:rPr>
        <w:t xml:space="preserve"> </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AD0880" w:rsidRDefault="00616239" w:rsidP="00C91E47">
      <w:pPr>
        <w:suppressAutoHyphens w:val="0"/>
        <w:spacing w:after="0" w:line="300" w:lineRule="atLeast"/>
        <w:jc w:val="both"/>
        <w:rPr>
          <w:rFonts w:ascii="Tahoma" w:eastAsia="Times New Roman" w:hAnsi="Tahoma" w:cs="Tahoma"/>
          <w:color w:val="002060"/>
          <w:kern w:val="0"/>
          <w:lang w:eastAsia="fr-FR"/>
        </w:rPr>
      </w:pPr>
      <w:r>
        <w:rPr>
          <w:rFonts w:ascii="Tahoma" w:eastAsia="Times New Roman" w:hAnsi="Tahoma" w:cs="Tahoma"/>
          <w:color w:val="002060"/>
          <w:kern w:val="0"/>
          <w:lang w:eastAsia="fr-FR"/>
        </w:rPr>
        <w:t>Ce prix récompense</w:t>
      </w:r>
      <w:r w:rsidR="005000C5" w:rsidRPr="00A807BC">
        <w:rPr>
          <w:rFonts w:ascii="Tahoma" w:eastAsia="Times New Roman" w:hAnsi="Tahoma" w:cs="Tahoma"/>
          <w:color w:val="002060"/>
          <w:kern w:val="0"/>
          <w:lang w:eastAsia="fr-FR"/>
        </w:rPr>
        <w:t xml:space="preserve"> le candidat pour ses compétences dans le cadre d’un projet financier tel que :</w:t>
      </w:r>
    </w:p>
    <w:p w:rsidR="009F5F2D" w:rsidRPr="003E5582" w:rsidRDefault="009F5F2D"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3E5582">
        <w:rPr>
          <w:rFonts w:ascii="Tahoma" w:eastAsia="Times New Roman" w:hAnsi="Tahoma" w:cs="Tahoma"/>
          <w:color w:val="002060"/>
          <w:kern w:val="0"/>
          <w:lang w:eastAsia="fr-FR"/>
        </w:rPr>
        <w:t>Mise en place d’une politique RSE</w:t>
      </w:r>
      <w:r w:rsidR="00514E1A" w:rsidRPr="003E5582">
        <w:rPr>
          <w:rFonts w:ascii="Tahoma" w:eastAsia="Times New Roman" w:hAnsi="Tahoma" w:cs="Tahoma"/>
          <w:color w:val="002060"/>
          <w:kern w:val="0"/>
          <w:lang w:eastAsia="fr-FR"/>
        </w:rPr>
        <w:t>,</w:t>
      </w:r>
    </w:p>
    <w:p w:rsidR="00514E1A" w:rsidRPr="003E5582" w:rsidRDefault="00514E1A"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3E5582">
        <w:rPr>
          <w:rFonts w:ascii="Tahoma" w:eastAsia="Times New Roman" w:hAnsi="Tahoma" w:cs="Tahoma"/>
          <w:color w:val="002060"/>
          <w:kern w:val="0"/>
          <w:lang w:eastAsia="fr-FR"/>
        </w:rPr>
        <w:t>Mise en place d’un projet d’Investissement Socialement Responsable,</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Développement de nouveaux outils informatiques financiers,</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Mise en place d’un système innovant de contrôle de gestion,</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Développement d’outils d’aide à la décision,</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Optimisation de la gestion des actifs : externalisation, internalisation, lease-back…</w:t>
      </w:r>
    </w:p>
    <w:p w:rsidR="00ED3992" w:rsidRPr="00616239" w:rsidRDefault="00ED3992" w:rsidP="00616239">
      <w:pPr>
        <w:pStyle w:val="Paragraphedeliste"/>
        <w:numPr>
          <w:ilvl w:val="0"/>
          <w:numId w:val="4"/>
        </w:numPr>
        <w:suppressAutoHyphens w:val="0"/>
        <w:spacing w:after="0" w:line="300" w:lineRule="atLeast"/>
        <w:jc w:val="both"/>
        <w:rPr>
          <w:rFonts w:ascii="Tahoma" w:eastAsia="Times New Roman" w:hAnsi="Tahoma" w:cs="Tahoma"/>
          <w:color w:val="244061" w:themeColor="accent1" w:themeShade="80"/>
          <w:kern w:val="0"/>
          <w:lang w:eastAsia="fr-FR"/>
        </w:rPr>
      </w:pPr>
      <w:r w:rsidRPr="00616239">
        <w:rPr>
          <w:rFonts w:ascii="Tahoma" w:eastAsia="Times New Roman" w:hAnsi="Tahoma" w:cs="Tahoma"/>
          <w:color w:val="244061" w:themeColor="accent1" w:themeShade="80"/>
          <w:kern w:val="0"/>
          <w:lang w:eastAsia="fr-FR"/>
        </w:rPr>
        <w:t>Optimisation fiscale</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Accomp</w:t>
      </w:r>
      <w:r w:rsidR="00616239">
        <w:rPr>
          <w:rFonts w:ascii="Tahoma" w:eastAsia="Times New Roman" w:hAnsi="Tahoma" w:cs="Tahoma"/>
          <w:color w:val="002060"/>
          <w:kern w:val="0"/>
          <w:lang w:eastAsia="fr-FR"/>
        </w:rPr>
        <w:t xml:space="preserve">agnement d’une restructuration </w:t>
      </w:r>
      <w:r w:rsidRPr="00616239">
        <w:rPr>
          <w:rFonts w:ascii="Tahoma" w:eastAsia="Times New Roman" w:hAnsi="Tahoma" w:cs="Tahoma"/>
          <w:color w:val="002060"/>
          <w:kern w:val="0"/>
          <w:lang w:eastAsia="fr-FR"/>
        </w:rPr>
        <w:t>ou d’un développement fort,</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Projet de conversion à un nouveau référentiel comptable : IFRS, …</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Gestion de la liquidité et optimisation du BFR,</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color w:val="002060"/>
          <w:kern w:val="0"/>
          <w:lang w:eastAsia="fr-FR"/>
        </w:rPr>
        <w:t>Amélioration de la gestion des flux financiers</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bCs/>
          <w:color w:val="002060"/>
          <w:kern w:val="0"/>
          <w:lang w:eastAsia="fr-FR"/>
        </w:rPr>
      </w:pPr>
      <w:r w:rsidRPr="00616239">
        <w:rPr>
          <w:rFonts w:ascii="Tahoma" w:eastAsia="Times New Roman" w:hAnsi="Tahoma" w:cs="Tahoma"/>
          <w:bCs/>
          <w:color w:val="002060"/>
          <w:kern w:val="0"/>
          <w:lang w:eastAsia="fr-FR"/>
        </w:rPr>
        <w:t>Opération de financement et de recapitalisation</w:t>
      </w:r>
    </w:p>
    <w:p w:rsidR="005000C5" w:rsidRPr="00616239" w:rsidRDefault="005000C5" w:rsidP="00616239">
      <w:pPr>
        <w:pStyle w:val="Paragraphedeliste"/>
        <w:numPr>
          <w:ilvl w:val="0"/>
          <w:numId w:val="4"/>
        </w:numPr>
        <w:suppressAutoHyphens w:val="0"/>
        <w:spacing w:after="0" w:line="300" w:lineRule="atLeast"/>
        <w:jc w:val="both"/>
        <w:rPr>
          <w:rFonts w:ascii="Tahoma" w:eastAsia="Times New Roman" w:hAnsi="Tahoma" w:cs="Tahoma"/>
          <w:color w:val="002060"/>
          <w:kern w:val="0"/>
          <w:lang w:eastAsia="fr-FR"/>
        </w:rPr>
      </w:pPr>
      <w:r w:rsidRPr="00616239">
        <w:rPr>
          <w:rFonts w:ascii="Tahoma" w:eastAsia="Times New Roman" w:hAnsi="Tahoma" w:cs="Tahoma"/>
          <w:bCs/>
          <w:color w:val="002060"/>
          <w:kern w:val="0"/>
          <w:lang w:eastAsia="fr-FR"/>
        </w:rPr>
        <w:t>Rachats, Fusions et Acquisitions, opérations de LBO &amp; MBO</w:t>
      </w:r>
      <w:r w:rsidRPr="00616239">
        <w:rPr>
          <w:rFonts w:ascii="Tahoma" w:eastAsia="Times New Roman" w:hAnsi="Tahoma" w:cs="Tahoma"/>
          <w:color w:val="002060"/>
          <w:kern w:val="0"/>
          <w:lang w:eastAsia="fr-FR"/>
        </w:rPr>
        <w:t>.</w:t>
      </w:r>
    </w:p>
    <w:p w:rsidR="005000C5"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ind w:firstLine="709"/>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u w:val="single"/>
          <w:lang w:eastAsia="fr-FR"/>
        </w:rPr>
        <w:t>3.2 Prix spécial du jury :</w:t>
      </w:r>
      <w:r w:rsidRPr="00A807BC">
        <w:rPr>
          <w:rFonts w:ascii="Tahoma" w:eastAsia="Times New Roman" w:hAnsi="Tahoma" w:cs="Tahoma"/>
          <w:color w:val="002060"/>
          <w:kern w:val="0"/>
          <w:lang w:eastAsia="fr-FR"/>
        </w:rPr>
        <w:t xml:space="preserve"> </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 xml:space="preserve">Le jury du Trophée de la Gestion </w:t>
      </w:r>
      <w:r w:rsidR="00772C1F">
        <w:rPr>
          <w:rFonts w:ascii="Tahoma" w:eastAsia="Times New Roman" w:hAnsi="Tahoma" w:cs="Tahoma"/>
          <w:color w:val="002060"/>
          <w:kern w:val="0"/>
          <w:lang w:eastAsia="fr-FR"/>
        </w:rPr>
        <w:t>2019</w:t>
      </w:r>
      <w:r w:rsidRPr="00A807BC">
        <w:rPr>
          <w:rFonts w:ascii="Tahoma" w:eastAsia="Times New Roman" w:hAnsi="Tahoma" w:cs="Tahoma"/>
          <w:color w:val="002060"/>
          <w:kern w:val="0"/>
          <w:lang w:eastAsia="fr-FR"/>
        </w:rPr>
        <w:t xml:space="preserve"> se laisse la possibilité de décerner un</w:t>
      </w:r>
      <w:r>
        <w:rPr>
          <w:rFonts w:ascii="Tahoma" w:eastAsia="Times New Roman" w:hAnsi="Tahoma" w:cs="Tahoma"/>
          <w:color w:val="002060"/>
          <w:kern w:val="0"/>
          <w:lang w:eastAsia="fr-FR"/>
        </w:rPr>
        <w:t xml:space="preserve"> ou des prix spéciaux</w:t>
      </w:r>
      <w:r w:rsidRPr="00A807BC">
        <w:rPr>
          <w:rFonts w:ascii="Tahoma" w:eastAsia="Times New Roman" w:hAnsi="Tahoma" w:cs="Tahoma"/>
          <w:color w:val="002060"/>
          <w:kern w:val="0"/>
          <w:lang w:eastAsia="fr-FR"/>
        </w:rPr>
        <w:t>.</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ind w:firstLine="709"/>
        <w:jc w:val="both"/>
        <w:rPr>
          <w:rFonts w:ascii="Tahoma" w:eastAsia="Times New Roman" w:hAnsi="Tahoma" w:cs="Tahoma"/>
          <w:color w:val="002060"/>
          <w:kern w:val="0"/>
          <w:lang w:eastAsia="fr-FR"/>
        </w:rPr>
      </w:pPr>
      <w:r w:rsidRPr="00A807BC">
        <w:rPr>
          <w:rFonts w:ascii="Tahoma" w:eastAsia="Times New Roman" w:hAnsi="Tahoma" w:cs="Tahoma"/>
          <w:b/>
          <w:bCs/>
          <w:color w:val="002060"/>
          <w:kern w:val="0"/>
          <w:u w:val="single"/>
          <w:lang w:eastAsia="fr-FR"/>
        </w:rPr>
        <w:t>3.3 Composition du jury :</w:t>
      </w:r>
      <w:r w:rsidRPr="00A807BC">
        <w:rPr>
          <w:rFonts w:ascii="Tahoma" w:eastAsia="Times New Roman" w:hAnsi="Tahoma" w:cs="Tahoma"/>
          <w:color w:val="002060"/>
          <w:kern w:val="0"/>
          <w:lang w:eastAsia="fr-FR"/>
        </w:rPr>
        <w:t xml:space="preserve"> </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Une commission DFCG est chargée de procéder à la nomination du jury et d’engager puis d’animer le processus de sélection des candidats.</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Le jury est composé :</w:t>
      </w:r>
    </w:p>
    <w:p w:rsidR="005000C5" w:rsidRPr="00A807BC" w:rsidRDefault="005000C5" w:rsidP="00C91E47">
      <w:pPr>
        <w:numPr>
          <w:ilvl w:val="1"/>
          <w:numId w:val="2"/>
        </w:numPr>
        <w:suppressAutoHyphens w:val="0"/>
        <w:spacing w:after="0" w:line="300" w:lineRule="atLeast"/>
        <w:ind w:left="0"/>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de membres du bureau DFCG Bretagne-Pays de Loire</w:t>
      </w:r>
      <w:r>
        <w:rPr>
          <w:rFonts w:ascii="Tahoma" w:eastAsia="Times New Roman" w:hAnsi="Tahoma" w:cs="Tahoma"/>
          <w:color w:val="002060"/>
          <w:kern w:val="0"/>
          <w:lang w:eastAsia="fr-FR"/>
        </w:rPr>
        <w:t xml:space="preserve"> et du bureau</w:t>
      </w:r>
      <w:r w:rsidR="003C5782">
        <w:rPr>
          <w:rFonts w:ascii="Tahoma" w:eastAsia="Times New Roman" w:hAnsi="Tahoma" w:cs="Tahoma"/>
          <w:color w:val="002060"/>
          <w:kern w:val="0"/>
          <w:lang w:eastAsia="fr-FR"/>
        </w:rPr>
        <w:t xml:space="preserve"> de </w:t>
      </w:r>
      <w:r w:rsidR="00424430">
        <w:rPr>
          <w:rFonts w:ascii="Tahoma" w:eastAsia="Times New Roman" w:hAnsi="Tahoma" w:cs="Tahoma"/>
          <w:color w:val="002060"/>
          <w:kern w:val="0"/>
          <w:lang w:eastAsia="fr-FR"/>
        </w:rPr>
        <w:t>Nantes</w:t>
      </w:r>
      <w:r w:rsidRPr="00A807BC">
        <w:rPr>
          <w:rFonts w:ascii="Tahoma" w:eastAsia="Times New Roman" w:hAnsi="Tahoma" w:cs="Tahoma"/>
          <w:color w:val="002060"/>
          <w:kern w:val="0"/>
          <w:lang w:eastAsia="fr-FR"/>
        </w:rPr>
        <w:t>,</w:t>
      </w:r>
    </w:p>
    <w:p w:rsidR="005000C5" w:rsidRPr="00A807BC" w:rsidRDefault="005000C5" w:rsidP="00C91E47">
      <w:pPr>
        <w:numPr>
          <w:ilvl w:val="1"/>
          <w:numId w:val="2"/>
        </w:numPr>
        <w:suppressAutoHyphens w:val="0"/>
        <w:spacing w:after="0" w:line="300" w:lineRule="atLeast"/>
        <w:ind w:left="0"/>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de partenaires privilégiés de la manifestation, choisis parmi les acteurs représentatifs de la vie financière et économique régionale,</w:t>
      </w:r>
    </w:p>
    <w:p w:rsidR="00E40BB4" w:rsidRDefault="005000C5" w:rsidP="00C91E47">
      <w:pPr>
        <w:numPr>
          <w:ilvl w:val="1"/>
          <w:numId w:val="2"/>
        </w:numPr>
        <w:suppressAutoHyphens w:val="0"/>
        <w:spacing w:after="0" w:line="300" w:lineRule="atLeast"/>
        <w:ind w:left="0"/>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 xml:space="preserve">de représentants </w:t>
      </w:r>
      <w:r w:rsidR="00E40BB4">
        <w:rPr>
          <w:rFonts w:ascii="Tahoma" w:eastAsia="Times New Roman" w:hAnsi="Tahoma" w:cs="Tahoma"/>
          <w:color w:val="002060"/>
          <w:kern w:val="0"/>
          <w:lang w:eastAsia="fr-FR"/>
        </w:rPr>
        <w:t>de l’</w:t>
      </w:r>
      <w:r w:rsidR="00DF13F1">
        <w:rPr>
          <w:rFonts w:ascii="Tahoma" w:eastAsia="Times New Roman" w:hAnsi="Tahoma" w:cs="Tahoma"/>
          <w:color w:val="002060"/>
          <w:kern w:val="0"/>
          <w:lang w:eastAsia="fr-FR"/>
        </w:rPr>
        <w:t xml:space="preserve">Ecole </w:t>
      </w:r>
      <w:r w:rsidR="003E5582">
        <w:rPr>
          <w:rFonts w:ascii="Tahoma" w:eastAsia="Times New Roman" w:hAnsi="Tahoma" w:cs="Tahoma"/>
          <w:color w:val="002060"/>
          <w:kern w:val="0"/>
          <w:lang w:eastAsia="fr-FR"/>
        </w:rPr>
        <w:t xml:space="preserve">               </w:t>
      </w:r>
      <w:r w:rsidR="00DF13F1">
        <w:rPr>
          <w:rFonts w:ascii="Tahoma" w:eastAsia="Times New Roman" w:hAnsi="Tahoma" w:cs="Tahoma"/>
          <w:color w:val="002060"/>
          <w:kern w:val="0"/>
          <w:lang w:eastAsia="fr-FR"/>
        </w:rPr>
        <w:t>à NANTES</w:t>
      </w:r>
    </w:p>
    <w:p w:rsidR="0023632D" w:rsidRDefault="0023632D" w:rsidP="00C91E47">
      <w:pPr>
        <w:numPr>
          <w:ilvl w:val="1"/>
          <w:numId w:val="2"/>
        </w:numPr>
        <w:suppressAutoHyphens w:val="0"/>
        <w:spacing w:after="0" w:line="300" w:lineRule="atLeast"/>
        <w:ind w:left="0"/>
        <w:jc w:val="both"/>
        <w:rPr>
          <w:rFonts w:ascii="Tahoma" w:eastAsia="Times New Roman" w:hAnsi="Tahoma" w:cs="Tahoma"/>
          <w:color w:val="002060"/>
          <w:kern w:val="0"/>
          <w:lang w:eastAsia="fr-FR"/>
        </w:rPr>
      </w:pPr>
      <w:r>
        <w:rPr>
          <w:rFonts w:ascii="Tahoma" w:eastAsia="Times New Roman" w:hAnsi="Tahoma" w:cs="Tahoma"/>
          <w:color w:val="002060"/>
          <w:kern w:val="0"/>
          <w:lang w:eastAsia="fr-FR"/>
        </w:rPr>
        <w:t xml:space="preserve">la journée du jury se déroulera </w:t>
      </w:r>
      <w:r w:rsidR="003E5582">
        <w:rPr>
          <w:rFonts w:ascii="Tahoma" w:eastAsia="Times New Roman" w:hAnsi="Tahoma" w:cs="Tahoma"/>
          <w:color w:val="002060"/>
          <w:kern w:val="0"/>
          <w:lang w:eastAsia="fr-FR"/>
        </w:rPr>
        <w:t xml:space="preserve">(date à définir) </w:t>
      </w:r>
    </w:p>
    <w:p w:rsidR="00E40BB4" w:rsidRDefault="00E40BB4" w:rsidP="00C91E47">
      <w:pPr>
        <w:suppressAutoHyphens w:val="0"/>
        <w:spacing w:after="0" w:line="300" w:lineRule="atLeast"/>
        <w:jc w:val="both"/>
        <w:rPr>
          <w:rFonts w:ascii="Tahoma" w:eastAsia="Times New Roman" w:hAnsi="Tahoma" w:cs="Tahoma"/>
          <w:color w:val="002060"/>
          <w:kern w:val="0"/>
          <w:lang w:eastAsia="fr-FR"/>
        </w:rPr>
      </w:pPr>
    </w:p>
    <w:p w:rsidR="005000C5" w:rsidRDefault="005000C5" w:rsidP="00C91E47">
      <w:pPr>
        <w:suppressAutoHyphens w:val="0"/>
        <w:spacing w:after="0" w:line="300" w:lineRule="atLeast"/>
        <w:jc w:val="both"/>
        <w:rPr>
          <w:rFonts w:ascii="Tahoma" w:eastAsia="Times New Roman" w:hAnsi="Tahoma" w:cs="Tahoma"/>
          <w:color w:val="002060"/>
          <w:kern w:val="0"/>
          <w:lang w:eastAsia="fr-FR"/>
        </w:rPr>
      </w:pPr>
    </w:p>
    <w:p w:rsidR="003E0978" w:rsidRDefault="003E0978" w:rsidP="00C91E47">
      <w:pPr>
        <w:suppressAutoHyphens w:val="0"/>
        <w:spacing w:after="0" w:line="300" w:lineRule="atLeast"/>
        <w:jc w:val="both"/>
        <w:rPr>
          <w:rFonts w:ascii="Tahoma" w:eastAsia="Times New Roman" w:hAnsi="Tahoma" w:cs="Tahoma"/>
          <w:color w:val="002060"/>
          <w:kern w:val="0"/>
          <w:lang w:eastAsia="fr-FR"/>
        </w:rPr>
      </w:pPr>
    </w:p>
    <w:p w:rsidR="003E0978" w:rsidRDefault="003E0978" w:rsidP="00C91E47">
      <w:pPr>
        <w:suppressAutoHyphens w:val="0"/>
        <w:spacing w:after="0" w:line="300" w:lineRule="atLeast"/>
        <w:jc w:val="both"/>
        <w:rPr>
          <w:rFonts w:ascii="Tahoma" w:eastAsia="Times New Roman" w:hAnsi="Tahoma" w:cs="Tahoma"/>
          <w:color w:val="002060"/>
          <w:kern w:val="0"/>
          <w:lang w:eastAsia="fr-FR"/>
        </w:rPr>
      </w:pPr>
    </w:p>
    <w:p w:rsidR="009A088C" w:rsidRDefault="009A088C" w:rsidP="00C91E47">
      <w:pPr>
        <w:suppressAutoHyphens w:val="0"/>
        <w:rPr>
          <w:rFonts w:ascii="Tahoma" w:eastAsia="Times New Roman" w:hAnsi="Tahoma" w:cs="Tahoma"/>
          <w:color w:val="002060"/>
          <w:kern w:val="0"/>
          <w:lang w:eastAsia="fr-FR"/>
        </w:rPr>
      </w:pPr>
      <w:r>
        <w:rPr>
          <w:rFonts w:ascii="Tahoma" w:eastAsia="Times New Roman" w:hAnsi="Tahoma" w:cs="Tahoma"/>
          <w:color w:val="002060"/>
          <w:kern w:val="0"/>
          <w:lang w:eastAsia="fr-FR"/>
        </w:rPr>
        <w:br w:type="page"/>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B966F1" w:rsidRDefault="003C5782" w:rsidP="003C5782">
      <w:pPr>
        <w:pStyle w:val="Paragraphedeliste"/>
        <w:suppressAutoHyphens w:val="0"/>
        <w:spacing w:after="0" w:line="300" w:lineRule="atLeast"/>
        <w:ind w:left="709"/>
        <w:jc w:val="both"/>
        <w:rPr>
          <w:rFonts w:ascii="Tahoma" w:eastAsia="Times New Roman" w:hAnsi="Tahoma" w:cs="Tahoma"/>
          <w:color w:val="002060"/>
          <w:kern w:val="0"/>
          <w:u w:val="single"/>
          <w:lang w:eastAsia="fr-FR"/>
        </w:rPr>
      </w:pPr>
      <w:r>
        <w:rPr>
          <w:rFonts w:ascii="Tahoma" w:eastAsia="Times New Roman" w:hAnsi="Tahoma" w:cs="Tahoma"/>
          <w:b/>
          <w:bCs/>
          <w:color w:val="002060"/>
          <w:kern w:val="0"/>
          <w:u w:val="single"/>
          <w:lang w:eastAsia="fr-FR"/>
        </w:rPr>
        <w:t>3.4</w:t>
      </w:r>
      <w:r w:rsidR="005000C5" w:rsidRPr="00B966F1">
        <w:rPr>
          <w:rFonts w:ascii="Tahoma" w:eastAsia="Times New Roman" w:hAnsi="Tahoma" w:cs="Tahoma"/>
          <w:b/>
          <w:bCs/>
          <w:color w:val="002060"/>
          <w:kern w:val="0"/>
          <w:u w:val="single"/>
          <w:lang w:eastAsia="fr-FR"/>
        </w:rPr>
        <w:t xml:space="preserve"> Modalités de sélection des candidats</w:t>
      </w:r>
      <w:r w:rsidR="005000C5" w:rsidRPr="00B966F1">
        <w:rPr>
          <w:rFonts w:ascii="Tahoma" w:eastAsia="Times New Roman" w:hAnsi="Tahoma" w:cs="Tahoma"/>
          <w:color w:val="002060"/>
          <w:kern w:val="0"/>
          <w:u w:val="single"/>
          <w:lang w:eastAsia="fr-FR"/>
        </w:rPr>
        <w:t xml:space="preserve"> </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Default="00B966F1" w:rsidP="00C91E47">
      <w:pPr>
        <w:suppressAutoHyphens w:val="0"/>
        <w:spacing w:after="0" w:line="300" w:lineRule="atLeast"/>
        <w:jc w:val="both"/>
        <w:rPr>
          <w:rFonts w:ascii="Tahoma" w:eastAsia="Times New Roman" w:hAnsi="Tahoma" w:cs="Tahoma"/>
          <w:color w:val="002060"/>
          <w:kern w:val="0"/>
          <w:lang w:eastAsia="fr-FR"/>
        </w:rPr>
      </w:pPr>
      <w:r>
        <w:rPr>
          <w:rFonts w:ascii="Tahoma" w:eastAsia="Times New Roman" w:hAnsi="Tahoma" w:cs="Tahoma"/>
          <w:color w:val="002060"/>
          <w:kern w:val="0"/>
          <w:lang w:eastAsia="fr-FR"/>
        </w:rPr>
        <w:t xml:space="preserve">Le </w:t>
      </w:r>
      <w:r w:rsidR="005000C5" w:rsidRPr="00A807BC">
        <w:rPr>
          <w:rFonts w:ascii="Tahoma" w:eastAsia="Times New Roman" w:hAnsi="Tahoma" w:cs="Tahoma"/>
          <w:color w:val="002060"/>
          <w:kern w:val="0"/>
          <w:lang w:eastAsia="fr-FR"/>
        </w:rPr>
        <w:t>candidat est contacté par un partenaire du Trophée. Celui-ci peut lui</w:t>
      </w:r>
      <w:r w:rsidR="003C5782">
        <w:rPr>
          <w:rFonts w:ascii="Tahoma" w:eastAsia="Times New Roman" w:hAnsi="Tahoma" w:cs="Tahoma"/>
          <w:color w:val="002060"/>
          <w:kern w:val="0"/>
          <w:lang w:eastAsia="fr-FR"/>
        </w:rPr>
        <w:t xml:space="preserve"> fournir conseils et assistance, </w:t>
      </w:r>
      <w:r w:rsidR="005000C5" w:rsidRPr="00A807BC">
        <w:rPr>
          <w:rFonts w:ascii="Tahoma" w:eastAsia="Times New Roman" w:hAnsi="Tahoma" w:cs="Tahoma"/>
          <w:color w:val="002060"/>
          <w:kern w:val="0"/>
          <w:lang w:eastAsia="fr-FR"/>
        </w:rPr>
        <w:t>et le parrainera tout au long du processus de candidature. Accompagnement lors de la rédaction du dossier de candidature, puis lors de la présentation qu’il produira lors de la journée du Jury. Enfin, afin que toutes les présentations soient homogènes, le candidat sera conseillé pour l’audition et l</w:t>
      </w:r>
      <w:r w:rsidR="005000C5">
        <w:rPr>
          <w:rFonts w:ascii="Tahoma" w:eastAsia="Times New Roman" w:hAnsi="Tahoma" w:cs="Tahoma"/>
          <w:color w:val="002060"/>
          <w:kern w:val="0"/>
          <w:lang w:eastAsia="fr-FR"/>
        </w:rPr>
        <w:t>ors de la rédaction d</w:t>
      </w:r>
      <w:r w:rsidR="005000C5" w:rsidRPr="00A807BC">
        <w:rPr>
          <w:rFonts w:ascii="Tahoma" w:eastAsia="Times New Roman" w:hAnsi="Tahoma" w:cs="Tahoma"/>
          <w:color w:val="002060"/>
          <w:kern w:val="0"/>
          <w:lang w:eastAsia="fr-FR"/>
        </w:rPr>
        <w:t xml:space="preserve">es supports présentés </w:t>
      </w:r>
      <w:r w:rsidR="005000C5">
        <w:rPr>
          <w:rFonts w:ascii="Tahoma" w:eastAsia="Times New Roman" w:hAnsi="Tahoma" w:cs="Tahoma"/>
          <w:color w:val="002060"/>
          <w:kern w:val="0"/>
          <w:lang w:eastAsia="fr-FR"/>
        </w:rPr>
        <w:t>à</w:t>
      </w:r>
      <w:r w:rsidR="005000C5" w:rsidRPr="00A807BC">
        <w:rPr>
          <w:rFonts w:ascii="Tahoma" w:eastAsia="Times New Roman" w:hAnsi="Tahoma" w:cs="Tahoma"/>
          <w:color w:val="002060"/>
          <w:kern w:val="0"/>
          <w:lang w:eastAsia="fr-FR"/>
        </w:rPr>
        <w:t xml:space="preserve"> la soirée du Trophée.</w:t>
      </w:r>
    </w:p>
    <w:p w:rsidR="00B728A0" w:rsidRDefault="00B728A0" w:rsidP="00C91E47">
      <w:pPr>
        <w:suppressAutoHyphens w:val="0"/>
        <w:spacing w:after="0" w:line="300" w:lineRule="atLeast"/>
        <w:jc w:val="both"/>
        <w:rPr>
          <w:rFonts w:ascii="Tahoma" w:eastAsia="Times New Roman" w:hAnsi="Tahoma" w:cs="Tahoma"/>
          <w:color w:val="002060"/>
          <w:kern w:val="0"/>
          <w:lang w:eastAsia="fr-FR"/>
        </w:rPr>
      </w:pPr>
    </w:p>
    <w:p w:rsidR="00B728A0" w:rsidRDefault="00B728A0" w:rsidP="00C91E47">
      <w:pPr>
        <w:suppressAutoHyphens w:val="0"/>
        <w:spacing w:after="0" w:line="300" w:lineRule="atLeast"/>
        <w:jc w:val="both"/>
        <w:rPr>
          <w:rFonts w:ascii="Tahoma" w:eastAsia="Times New Roman" w:hAnsi="Tahoma" w:cs="Tahoma"/>
          <w:color w:val="002060"/>
          <w:kern w:val="0"/>
          <w:lang w:eastAsia="fr-FR"/>
        </w:rPr>
      </w:pPr>
      <w:r>
        <w:rPr>
          <w:rFonts w:ascii="Tahoma" w:eastAsia="Times New Roman" w:hAnsi="Tahoma" w:cs="Tahoma"/>
          <w:color w:val="002060"/>
          <w:kern w:val="0"/>
          <w:lang w:eastAsia="fr-FR"/>
        </w:rPr>
        <w:t xml:space="preserve">Une première sélection des candidatures se </w:t>
      </w:r>
      <w:r w:rsidR="00702381">
        <w:rPr>
          <w:rFonts w:ascii="Tahoma" w:eastAsia="Times New Roman" w:hAnsi="Tahoma" w:cs="Tahoma"/>
          <w:color w:val="002060"/>
          <w:kern w:val="0"/>
          <w:lang w:eastAsia="fr-FR"/>
        </w:rPr>
        <w:t>fait</w:t>
      </w:r>
      <w:r>
        <w:rPr>
          <w:rFonts w:ascii="Tahoma" w:eastAsia="Times New Roman" w:hAnsi="Tahoma" w:cs="Tahoma"/>
          <w:color w:val="002060"/>
          <w:kern w:val="0"/>
          <w:lang w:eastAsia="fr-FR"/>
        </w:rPr>
        <w:t xml:space="preserve"> sur dossier.</w:t>
      </w:r>
    </w:p>
    <w:p w:rsidR="00B966F1" w:rsidRPr="00A807BC" w:rsidRDefault="003C5782" w:rsidP="003C5782">
      <w:pPr>
        <w:suppressAutoHyphens w:val="0"/>
        <w:spacing w:after="0" w:line="300" w:lineRule="atLeast"/>
        <w:jc w:val="both"/>
        <w:rPr>
          <w:rFonts w:ascii="Tahoma" w:eastAsia="Times New Roman" w:hAnsi="Tahoma" w:cs="Tahoma"/>
          <w:color w:val="002060"/>
          <w:kern w:val="0"/>
          <w:lang w:eastAsia="fr-FR"/>
        </w:rPr>
      </w:pPr>
      <w:r>
        <w:rPr>
          <w:rFonts w:ascii="Tahoma" w:eastAsia="Times New Roman" w:hAnsi="Tahoma" w:cs="Tahoma"/>
          <w:color w:val="002060"/>
          <w:kern w:val="0"/>
          <w:lang w:eastAsia="fr-FR"/>
        </w:rPr>
        <w:t>S</w:t>
      </w:r>
      <w:r w:rsidR="00B966F1">
        <w:rPr>
          <w:rFonts w:ascii="Tahoma" w:eastAsia="Times New Roman" w:hAnsi="Tahoma" w:cs="Tahoma"/>
          <w:color w:val="002060"/>
          <w:kern w:val="0"/>
          <w:lang w:eastAsia="fr-FR"/>
        </w:rPr>
        <w:t>on dossier comprend</w:t>
      </w:r>
      <w:r>
        <w:rPr>
          <w:rFonts w:ascii="Tahoma" w:eastAsia="Times New Roman" w:hAnsi="Tahoma" w:cs="Tahoma"/>
          <w:color w:val="002060"/>
          <w:kern w:val="0"/>
          <w:lang w:eastAsia="fr-FR"/>
        </w:rPr>
        <w:t>,</w:t>
      </w:r>
      <w:r w:rsidR="00B728A0">
        <w:rPr>
          <w:rFonts w:ascii="Tahoma" w:eastAsia="Times New Roman" w:hAnsi="Tahoma" w:cs="Tahoma"/>
          <w:color w:val="002060"/>
          <w:kern w:val="0"/>
          <w:lang w:eastAsia="fr-FR"/>
        </w:rPr>
        <w:t xml:space="preserve"> en sus</w:t>
      </w:r>
      <w:r>
        <w:rPr>
          <w:rFonts w:ascii="Tahoma" w:eastAsia="Times New Roman" w:hAnsi="Tahoma" w:cs="Tahoma"/>
          <w:color w:val="002060"/>
          <w:kern w:val="0"/>
          <w:lang w:eastAsia="fr-FR"/>
        </w:rPr>
        <w:t xml:space="preserve"> de la présentation du projet en tant que tel,</w:t>
      </w:r>
      <w:r w:rsidR="00B966F1">
        <w:rPr>
          <w:rFonts w:ascii="Tahoma" w:eastAsia="Times New Roman" w:hAnsi="Tahoma" w:cs="Tahoma"/>
          <w:color w:val="002060"/>
          <w:kern w:val="0"/>
          <w:lang w:eastAsia="fr-FR"/>
        </w:rPr>
        <w:t xml:space="preserve"> le</w:t>
      </w:r>
      <w:r w:rsidR="00B966F1" w:rsidRPr="00A807BC">
        <w:rPr>
          <w:rFonts w:ascii="Tahoma" w:eastAsia="Times New Roman" w:hAnsi="Tahoma" w:cs="Tahoma"/>
          <w:color w:val="002060"/>
          <w:kern w:val="0"/>
          <w:lang w:eastAsia="fr-FR"/>
        </w:rPr>
        <w:t>s pièces suivantes :</w:t>
      </w:r>
    </w:p>
    <w:p w:rsidR="00B966F1" w:rsidRPr="00A807BC" w:rsidRDefault="007E2576" w:rsidP="003C5782">
      <w:pPr>
        <w:numPr>
          <w:ilvl w:val="1"/>
          <w:numId w:val="6"/>
        </w:numPr>
        <w:suppressAutoHyphens w:val="0"/>
        <w:spacing w:after="0" w:line="240" w:lineRule="auto"/>
        <w:jc w:val="both"/>
        <w:rPr>
          <w:rFonts w:ascii="Tahoma" w:eastAsia="Times New Roman" w:hAnsi="Tahoma" w:cs="Tahoma"/>
          <w:color w:val="002060"/>
          <w:kern w:val="0"/>
          <w:lang w:eastAsia="fr-FR"/>
        </w:rPr>
      </w:pPr>
      <w:r>
        <w:rPr>
          <w:rFonts w:ascii="Tahoma" w:eastAsia="Times New Roman" w:hAnsi="Tahoma" w:cs="Tahoma"/>
          <w:color w:val="002060"/>
          <w:kern w:val="0"/>
          <w:lang w:eastAsia="fr-FR"/>
        </w:rPr>
        <w:t>son CV, une photo et le logo de son entreprise</w:t>
      </w:r>
    </w:p>
    <w:p w:rsidR="00B966F1" w:rsidRPr="00A807BC" w:rsidRDefault="00B966F1" w:rsidP="003C5782">
      <w:pPr>
        <w:numPr>
          <w:ilvl w:val="1"/>
          <w:numId w:val="6"/>
        </w:numPr>
        <w:suppressAutoHyphens w:val="0"/>
        <w:spacing w:after="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une plaquette de présentation de l’entreprise,</w:t>
      </w:r>
    </w:p>
    <w:p w:rsidR="00B966F1" w:rsidRPr="00A807BC" w:rsidRDefault="00B966F1" w:rsidP="003C5782">
      <w:pPr>
        <w:numPr>
          <w:ilvl w:val="1"/>
          <w:numId w:val="6"/>
        </w:numPr>
        <w:suppressAutoHyphens w:val="0"/>
        <w:spacing w:after="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les deux derniers rapports d’activités ou deux derniers bilans,</w:t>
      </w:r>
    </w:p>
    <w:p w:rsidR="00B966F1" w:rsidRPr="00A807BC" w:rsidRDefault="00B966F1" w:rsidP="003C5782">
      <w:pPr>
        <w:numPr>
          <w:ilvl w:val="1"/>
          <w:numId w:val="6"/>
        </w:numPr>
        <w:suppressAutoHyphens w:val="0"/>
        <w:spacing w:after="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l’organigramme du Groupe (si nécessaire),</w:t>
      </w:r>
    </w:p>
    <w:p w:rsidR="00B966F1" w:rsidRPr="00A807BC" w:rsidRDefault="00B966F1" w:rsidP="003C5782">
      <w:pPr>
        <w:numPr>
          <w:ilvl w:val="1"/>
          <w:numId w:val="6"/>
        </w:numPr>
        <w:suppressAutoHyphens w:val="0"/>
        <w:spacing w:after="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l’autorisation écrite du représentant légal de la société à concourir au Trophée,</w:t>
      </w:r>
    </w:p>
    <w:p w:rsidR="00B966F1" w:rsidRPr="00A807BC" w:rsidRDefault="00B966F1" w:rsidP="003C5782">
      <w:pPr>
        <w:numPr>
          <w:ilvl w:val="1"/>
          <w:numId w:val="6"/>
        </w:numPr>
        <w:suppressAutoHyphens w:val="0"/>
        <w:spacing w:after="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l’organigramme de la direction financière.</w:t>
      </w:r>
    </w:p>
    <w:p w:rsidR="00B966F1" w:rsidRDefault="00B966F1" w:rsidP="00C91E47">
      <w:pPr>
        <w:suppressAutoHyphens w:val="0"/>
        <w:spacing w:after="0" w:line="300" w:lineRule="atLeast"/>
        <w:jc w:val="both"/>
        <w:rPr>
          <w:rFonts w:ascii="Tahoma" w:eastAsia="Times New Roman" w:hAnsi="Tahoma" w:cs="Tahoma"/>
          <w:color w:val="002060"/>
          <w:kern w:val="0"/>
          <w:lang w:eastAsia="fr-FR"/>
        </w:rPr>
      </w:pPr>
    </w:p>
    <w:p w:rsidR="00B966F1" w:rsidRPr="00702381" w:rsidRDefault="005000C5" w:rsidP="00C91E47">
      <w:pPr>
        <w:pBdr>
          <w:top w:val="single" w:sz="4" w:space="1" w:color="auto"/>
          <w:left w:val="single" w:sz="4" w:space="4" w:color="auto"/>
          <w:bottom w:val="single" w:sz="4" w:space="1" w:color="auto"/>
          <w:right w:val="single" w:sz="4" w:space="4" w:color="auto"/>
        </w:pBdr>
        <w:shd w:val="clear" w:color="auto" w:fill="548DD4" w:themeFill="text2" w:themeFillTint="99"/>
        <w:suppressAutoHyphens w:val="0"/>
        <w:spacing w:after="0" w:line="300" w:lineRule="atLeast"/>
        <w:jc w:val="center"/>
        <w:rPr>
          <w:rFonts w:ascii="Tahoma" w:eastAsia="Times New Roman" w:hAnsi="Tahoma" w:cs="Tahoma"/>
          <w:b/>
          <w:color w:val="FFFFFF" w:themeColor="background1"/>
          <w:kern w:val="0"/>
          <w:sz w:val="28"/>
          <w:szCs w:val="28"/>
          <w:lang w:eastAsia="fr-FR"/>
        </w:rPr>
      </w:pPr>
      <w:r w:rsidRPr="00702381">
        <w:rPr>
          <w:rFonts w:ascii="Tahoma" w:eastAsia="Times New Roman" w:hAnsi="Tahoma" w:cs="Tahoma"/>
          <w:b/>
          <w:color w:val="FFFFFF" w:themeColor="background1"/>
          <w:kern w:val="0"/>
          <w:sz w:val="28"/>
          <w:szCs w:val="28"/>
          <w:lang w:eastAsia="fr-FR"/>
        </w:rPr>
        <w:t>La date limite du dépôt des questionnaires au jury est fixée au</w:t>
      </w:r>
      <w:r w:rsidR="00B966F1" w:rsidRPr="00702381">
        <w:rPr>
          <w:rFonts w:ascii="Tahoma" w:eastAsia="Times New Roman" w:hAnsi="Tahoma" w:cs="Tahoma"/>
          <w:b/>
          <w:color w:val="FFFFFF" w:themeColor="background1"/>
          <w:kern w:val="0"/>
          <w:sz w:val="28"/>
          <w:szCs w:val="28"/>
          <w:lang w:eastAsia="fr-FR"/>
        </w:rPr>
        <w:t xml:space="preserve"> : </w:t>
      </w:r>
    </w:p>
    <w:p w:rsidR="005000C5" w:rsidRPr="00702381" w:rsidRDefault="00B966F1" w:rsidP="00C91E47">
      <w:pPr>
        <w:pBdr>
          <w:top w:val="single" w:sz="4" w:space="1" w:color="auto"/>
          <w:left w:val="single" w:sz="4" w:space="4" w:color="auto"/>
          <w:bottom w:val="single" w:sz="4" w:space="1" w:color="auto"/>
          <w:right w:val="single" w:sz="4" w:space="4" w:color="auto"/>
        </w:pBdr>
        <w:shd w:val="clear" w:color="auto" w:fill="548DD4" w:themeFill="text2" w:themeFillTint="99"/>
        <w:suppressAutoHyphens w:val="0"/>
        <w:spacing w:after="0" w:line="300" w:lineRule="atLeast"/>
        <w:jc w:val="center"/>
        <w:rPr>
          <w:rFonts w:ascii="Tahoma" w:eastAsia="Times New Roman" w:hAnsi="Tahoma" w:cs="Tahoma"/>
          <w:b/>
          <w:color w:val="FFFFFF" w:themeColor="background1"/>
          <w:kern w:val="0"/>
          <w:sz w:val="28"/>
          <w:szCs w:val="28"/>
          <w:lang w:eastAsia="fr-FR"/>
        </w:rPr>
      </w:pPr>
      <w:r w:rsidRPr="00702381">
        <w:rPr>
          <w:rFonts w:ascii="Tahoma" w:eastAsia="Times New Roman" w:hAnsi="Tahoma" w:cs="Tahoma"/>
          <w:b/>
          <w:color w:val="FFFFFF" w:themeColor="background1"/>
          <w:kern w:val="0"/>
          <w:sz w:val="28"/>
          <w:szCs w:val="28"/>
          <w:lang w:eastAsia="fr-FR"/>
        </w:rPr>
        <w:t>1</w:t>
      </w:r>
      <w:r w:rsidR="00DF13F1">
        <w:rPr>
          <w:rFonts w:ascii="Tahoma" w:eastAsia="Times New Roman" w:hAnsi="Tahoma" w:cs="Tahoma"/>
          <w:b/>
          <w:color w:val="FFFFFF" w:themeColor="background1"/>
          <w:kern w:val="0"/>
          <w:sz w:val="28"/>
          <w:szCs w:val="28"/>
          <w:lang w:eastAsia="fr-FR"/>
        </w:rPr>
        <w:t>4</w:t>
      </w:r>
      <w:r w:rsidRPr="00702381">
        <w:rPr>
          <w:rFonts w:ascii="Tahoma" w:eastAsia="Times New Roman" w:hAnsi="Tahoma" w:cs="Tahoma"/>
          <w:b/>
          <w:color w:val="FFFFFF" w:themeColor="background1"/>
          <w:kern w:val="0"/>
          <w:sz w:val="28"/>
          <w:szCs w:val="28"/>
          <w:lang w:eastAsia="fr-FR"/>
        </w:rPr>
        <w:t xml:space="preserve"> septembre</w:t>
      </w:r>
      <w:r w:rsidR="00234EC0" w:rsidRPr="00702381">
        <w:rPr>
          <w:rFonts w:ascii="Tahoma" w:eastAsia="Times New Roman" w:hAnsi="Tahoma" w:cs="Tahoma"/>
          <w:b/>
          <w:color w:val="FFFFFF" w:themeColor="background1"/>
          <w:kern w:val="0"/>
          <w:sz w:val="28"/>
          <w:szCs w:val="28"/>
          <w:lang w:eastAsia="fr-FR"/>
        </w:rPr>
        <w:t xml:space="preserve"> </w:t>
      </w:r>
      <w:r w:rsidR="00772C1F">
        <w:rPr>
          <w:rFonts w:ascii="Tahoma" w:eastAsia="Times New Roman" w:hAnsi="Tahoma" w:cs="Tahoma"/>
          <w:b/>
          <w:color w:val="FFFFFF" w:themeColor="background1"/>
          <w:kern w:val="0"/>
          <w:sz w:val="28"/>
          <w:szCs w:val="28"/>
          <w:lang w:eastAsia="fr-FR"/>
        </w:rPr>
        <w:t>2019</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Default="005000C5" w:rsidP="00702381">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 xml:space="preserve">Le jury </w:t>
      </w:r>
      <w:r w:rsidR="00B966F1">
        <w:rPr>
          <w:rFonts w:ascii="Tahoma" w:eastAsia="Times New Roman" w:hAnsi="Tahoma" w:cs="Tahoma"/>
          <w:color w:val="002060"/>
          <w:kern w:val="0"/>
          <w:lang w:eastAsia="fr-FR"/>
        </w:rPr>
        <w:t xml:space="preserve">examine les dossiers et sélectionne </w:t>
      </w:r>
      <w:r w:rsidRPr="00A807BC">
        <w:rPr>
          <w:rFonts w:ascii="Tahoma" w:eastAsia="Times New Roman" w:hAnsi="Tahoma" w:cs="Tahoma"/>
          <w:color w:val="002060"/>
          <w:kern w:val="0"/>
          <w:lang w:eastAsia="fr-FR"/>
        </w:rPr>
        <w:t xml:space="preserve">une liste réduite de candidats. </w:t>
      </w:r>
    </w:p>
    <w:p w:rsidR="003E5582" w:rsidRDefault="00B728A0" w:rsidP="00702381">
      <w:pPr>
        <w:suppressAutoHyphens w:val="0"/>
        <w:spacing w:after="0" w:line="300" w:lineRule="atLeast"/>
        <w:jc w:val="both"/>
        <w:rPr>
          <w:rFonts w:ascii="Tahoma" w:eastAsia="Times New Roman" w:hAnsi="Tahoma" w:cs="Tahoma"/>
          <w:color w:val="002060"/>
          <w:kern w:val="0"/>
          <w:lang w:eastAsia="fr-FR"/>
        </w:rPr>
      </w:pPr>
      <w:r w:rsidRPr="00702381">
        <w:rPr>
          <w:rFonts w:ascii="Tahoma" w:eastAsia="Times New Roman" w:hAnsi="Tahoma" w:cs="Tahoma"/>
          <w:color w:val="002060"/>
          <w:kern w:val="0"/>
          <w:lang w:eastAsia="fr-FR"/>
        </w:rPr>
        <w:t>Les candidats sélectionnés présent</w:t>
      </w:r>
      <w:r w:rsidR="00CD2D7E">
        <w:rPr>
          <w:rFonts w:ascii="Tahoma" w:eastAsia="Times New Roman" w:hAnsi="Tahoma" w:cs="Tahoma"/>
          <w:color w:val="002060"/>
          <w:kern w:val="0"/>
          <w:lang w:eastAsia="fr-FR"/>
        </w:rPr>
        <w:t xml:space="preserve">ent leur projet devant le jury </w:t>
      </w:r>
      <w:r w:rsidR="003E5582">
        <w:rPr>
          <w:rFonts w:ascii="Tahoma" w:eastAsia="Times New Roman" w:hAnsi="Tahoma" w:cs="Tahoma"/>
          <w:color w:val="002060"/>
          <w:kern w:val="0"/>
          <w:lang w:eastAsia="fr-FR"/>
        </w:rPr>
        <w:t xml:space="preserve">fin septembre (date et lieu à définir </w:t>
      </w:r>
      <w:r w:rsidRPr="00702381">
        <w:rPr>
          <w:rFonts w:ascii="Tahoma" w:eastAsia="Times New Roman" w:hAnsi="Tahoma" w:cs="Tahoma"/>
          <w:color w:val="002060"/>
          <w:kern w:val="0"/>
          <w:lang w:eastAsia="fr-FR"/>
        </w:rPr>
        <w:t xml:space="preserve">: </w:t>
      </w:r>
    </w:p>
    <w:p w:rsidR="00B728A0" w:rsidRPr="00702381" w:rsidRDefault="00B728A0" w:rsidP="00702381">
      <w:pPr>
        <w:suppressAutoHyphens w:val="0"/>
        <w:spacing w:after="0" w:line="300" w:lineRule="atLeast"/>
        <w:jc w:val="both"/>
        <w:rPr>
          <w:rFonts w:ascii="Tahoma" w:eastAsia="Times New Roman" w:hAnsi="Tahoma" w:cs="Tahoma"/>
          <w:color w:val="002060"/>
          <w:kern w:val="0"/>
          <w:lang w:eastAsia="fr-FR"/>
        </w:rPr>
      </w:pPr>
      <w:r w:rsidRPr="00702381">
        <w:rPr>
          <w:rFonts w:ascii="Tahoma" w:eastAsia="Times New Roman" w:hAnsi="Tahoma" w:cs="Tahoma"/>
          <w:color w:val="002060"/>
          <w:kern w:val="0"/>
          <w:lang w:eastAsia="fr-FR"/>
        </w:rPr>
        <w:t xml:space="preserve">présentation du projet (20mn) et échanges avec le jury (20mn). </w:t>
      </w:r>
      <w:r w:rsidRPr="00702381">
        <w:rPr>
          <w:rFonts w:ascii="Tahoma" w:eastAsia="Times New Roman" w:hAnsi="Tahoma" w:cs="Tahoma"/>
          <w:color w:val="002060"/>
          <w:kern w:val="0"/>
          <w:lang w:eastAsia="fr-FR"/>
        </w:rPr>
        <w:tab/>
      </w:r>
    </w:p>
    <w:p w:rsidR="00B728A0" w:rsidRDefault="00B728A0" w:rsidP="00702381">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A l’issue de ces présentations, le jury choisi</w:t>
      </w:r>
      <w:r w:rsidR="00702381">
        <w:rPr>
          <w:rFonts w:ascii="Tahoma" w:eastAsia="Times New Roman" w:hAnsi="Tahoma" w:cs="Tahoma"/>
          <w:color w:val="002060"/>
          <w:kern w:val="0"/>
          <w:lang w:eastAsia="fr-FR"/>
        </w:rPr>
        <w:t>t</w:t>
      </w:r>
      <w:r w:rsidRPr="00A807BC">
        <w:rPr>
          <w:rFonts w:ascii="Tahoma" w:eastAsia="Times New Roman" w:hAnsi="Tahoma" w:cs="Tahoma"/>
          <w:color w:val="002060"/>
          <w:kern w:val="0"/>
          <w:lang w:eastAsia="fr-FR"/>
        </w:rPr>
        <w:t xml:space="preserve"> le ca</w:t>
      </w:r>
      <w:r w:rsidR="00DF13F1">
        <w:rPr>
          <w:rFonts w:ascii="Tahoma" w:eastAsia="Times New Roman" w:hAnsi="Tahoma" w:cs="Tahoma"/>
          <w:color w:val="002060"/>
          <w:kern w:val="0"/>
          <w:lang w:eastAsia="fr-FR"/>
        </w:rPr>
        <w:t xml:space="preserve">ndidat retenu pour le prix </w:t>
      </w:r>
      <w:r w:rsidR="00772C1F">
        <w:rPr>
          <w:rFonts w:ascii="Tahoma" w:eastAsia="Times New Roman" w:hAnsi="Tahoma" w:cs="Tahoma"/>
          <w:color w:val="002060"/>
          <w:kern w:val="0"/>
          <w:lang w:eastAsia="fr-FR"/>
        </w:rPr>
        <w:t>2019</w:t>
      </w:r>
      <w:r w:rsidRPr="00A807BC">
        <w:rPr>
          <w:rFonts w:ascii="Tahoma" w:eastAsia="Times New Roman" w:hAnsi="Tahoma" w:cs="Tahoma"/>
          <w:color w:val="002060"/>
          <w:kern w:val="0"/>
          <w:lang w:eastAsia="fr-FR"/>
        </w:rPr>
        <w:t>.</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Pr="00A807BC" w:rsidRDefault="005000C5" w:rsidP="00C91E47">
      <w:pPr>
        <w:suppressAutoHyphens w:val="0"/>
        <w:spacing w:after="0" w:line="240" w:lineRule="auto"/>
        <w:ind w:firstLine="709"/>
        <w:jc w:val="both"/>
        <w:rPr>
          <w:rFonts w:ascii="Tahoma" w:eastAsia="Times New Roman" w:hAnsi="Tahoma" w:cs="Tahoma"/>
          <w:color w:val="002060"/>
          <w:kern w:val="0"/>
          <w:u w:val="single"/>
          <w:lang w:eastAsia="fr-FR"/>
        </w:rPr>
      </w:pPr>
      <w:r w:rsidRPr="00A807BC">
        <w:rPr>
          <w:rFonts w:ascii="Tahoma" w:eastAsia="Times New Roman" w:hAnsi="Tahoma" w:cs="Tahoma"/>
          <w:b/>
          <w:bCs/>
          <w:color w:val="002060"/>
          <w:kern w:val="0"/>
          <w:u w:val="single"/>
          <w:lang w:eastAsia="fr-FR"/>
        </w:rPr>
        <w:t>3.5 – Remise du Trophée</w:t>
      </w:r>
    </w:p>
    <w:p w:rsidR="005000C5" w:rsidRPr="00A807BC" w:rsidRDefault="005000C5" w:rsidP="00C91E47">
      <w:pPr>
        <w:suppressAutoHyphens w:val="0"/>
        <w:spacing w:after="0" w:line="300" w:lineRule="atLeast"/>
        <w:jc w:val="both"/>
        <w:rPr>
          <w:rFonts w:ascii="Tahoma" w:eastAsia="Times New Roman" w:hAnsi="Tahoma" w:cs="Tahoma"/>
          <w:color w:val="002060"/>
          <w:kern w:val="0"/>
          <w:lang w:eastAsia="fr-FR"/>
        </w:rPr>
      </w:pPr>
    </w:p>
    <w:p w:rsidR="005000C5" w:rsidRDefault="005000C5" w:rsidP="00C91E47">
      <w:pPr>
        <w:suppressAutoHyphens w:val="0"/>
        <w:spacing w:after="0" w:line="300" w:lineRule="atLeast"/>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L’</w:t>
      </w:r>
      <w:r w:rsidR="00702381">
        <w:rPr>
          <w:rFonts w:ascii="Tahoma" w:eastAsia="Times New Roman" w:hAnsi="Tahoma" w:cs="Tahoma"/>
          <w:color w:val="002060"/>
          <w:kern w:val="0"/>
          <w:lang w:eastAsia="fr-FR"/>
        </w:rPr>
        <w:t xml:space="preserve">attribution du Prix </w:t>
      </w:r>
      <w:r w:rsidR="00772C1F">
        <w:rPr>
          <w:rFonts w:ascii="Tahoma" w:eastAsia="Times New Roman" w:hAnsi="Tahoma" w:cs="Tahoma"/>
          <w:color w:val="002060"/>
          <w:kern w:val="0"/>
          <w:lang w:eastAsia="fr-FR"/>
        </w:rPr>
        <w:t>2019</w:t>
      </w:r>
      <w:r w:rsidR="00702381">
        <w:rPr>
          <w:rFonts w:ascii="Tahoma" w:eastAsia="Times New Roman" w:hAnsi="Tahoma" w:cs="Tahoma"/>
          <w:color w:val="002060"/>
          <w:kern w:val="0"/>
          <w:lang w:eastAsia="fr-FR"/>
        </w:rPr>
        <w:t xml:space="preserve"> s’effectuera</w:t>
      </w:r>
      <w:r w:rsidRPr="00A807BC">
        <w:rPr>
          <w:rFonts w:ascii="Tahoma" w:eastAsia="Times New Roman" w:hAnsi="Tahoma" w:cs="Tahoma"/>
          <w:color w:val="002060"/>
          <w:kern w:val="0"/>
          <w:lang w:eastAsia="fr-FR"/>
        </w:rPr>
        <w:t xml:space="preserve"> lors </w:t>
      </w:r>
      <w:r w:rsidR="00702381">
        <w:rPr>
          <w:rFonts w:ascii="Tahoma" w:eastAsia="Times New Roman" w:hAnsi="Tahoma" w:cs="Tahoma"/>
          <w:color w:val="002060"/>
          <w:kern w:val="0"/>
          <w:lang w:eastAsia="fr-FR"/>
        </w:rPr>
        <w:t>de la</w:t>
      </w:r>
      <w:r w:rsidRPr="00A807BC">
        <w:rPr>
          <w:rFonts w:ascii="Tahoma" w:eastAsia="Times New Roman" w:hAnsi="Tahoma" w:cs="Tahoma"/>
          <w:color w:val="002060"/>
          <w:kern w:val="0"/>
          <w:lang w:eastAsia="fr-FR"/>
        </w:rPr>
        <w:t xml:space="preserve"> soirée de </w:t>
      </w:r>
      <w:r>
        <w:rPr>
          <w:rFonts w:ascii="Tahoma" w:eastAsia="Times New Roman" w:hAnsi="Tahoma" w:cs="Tahoma"/>
          <w:color w:val="002060"/>
          <w:kern w:val="0"/>
          <w:lang w:eastAsia="fr-FR"/>
        </w:rPr>
        <w:t>gala</w:t>
      </w:r>
      <w:r w:rsidR="00702381">
        <w:rPr>
          <w:rFonts w:ascii="Tahoma" w:eastAsia="Times New Roman" w:hAnsi="Tahoma" w:cs="Tahoma"/>
          <w:color w:val="002060"/>
          <w:kern w:val="0"/>
          <w:lang w:eastAsia="fr-FR"/>
        </w:rPr>
        <w:t>,</w:t>
      </w:r>
      <w:r>
        <w:rPr>
          <w:rFonts w:ascii="Tahoma" w:eastAsia="Times New Roman" w:hAnsi="Tahoma" w:cs="Tahoma"/>
          <w:color w:val="002060"/>
          <w:kern w:val="0"/>
          <w:lang w:eastAsia="fr-FR"/>
        </w:rPr>
        <w:t xml:space="preserve"> avec la </w:t>
      </w:r>
      <w:r w:rsidRPr="00A807BC">
        <w:rPr>
          <w:rFonts w:ascii="Tahoma" w:eastAsia="Times New Roman" w:hAnsi="Tahoma" w:cs="Tahoma"/>
          <w:color w:val="002060"/>
          <w:kern w:val="0"/>
          <w:lang w:eastAsia="fr-FR"/>
        </w:rPr>
        <w:t>remise du Trophée</w:t>
      </w:r>
      <w:r w:rsidR="00702381">
        <w:rPr>
          <w:rFonts w:ascii="Tahoma" w:eastAsia="Times New Roman" w:hAnsi="Tahoma" w:cs="Tahoma"/>
          <w:color w:val="002060"/>
          <w:kern w:val="0"/>
          <w:lang w:eastAsia="fr-FR"/>
        </w:rPr>
        <w:t xml:space="preserve"> </w:t>
      </w:r>
      <w:r w:rsidRPr="00A807BC">
        <w:rPr>
          <w:rFonts w:ascii="Tahoma" w:eastAsia="Times New Roman" w:hAnsi="Tahoma" w:cs="Tahoma"/>
          <w:color w:val="002060"/>
          <w:kern w:val="0"/>
          <w:lang w:eastAsia="fr-FR"/>
        </w:rPr>
        <w:t xml:space="preserve">en présence des </w:t>
      </w:r>
      <w:r w:rsidR="00BF3DAA">
        <w:rPr>
          <w:rFonts w:ascii="Tahoma" w:eastAsia="Times New Roman" w:hAnsi="Tahoma" w:cs="Tahoma"/>
          <w:color w:val="002060"/>
          <w:kern w:val="0"/>
          <w:lang w:eastAsia="fr-FR"/>
        </w:rPr>
        <w:t>partenaires de la manifestation</w:t>
      </w:r>
      <w:r w:rsidR="00DF13F1">
        <w:rPr>
          <w:rFonts w:ascii="Tahoma" w:eastAsia="Times New Roman" w:hAnsi="Tahoma" w:cs="Tahoma"/>
          <w:color w:val="002060"/>
          <w:kern w:val="0"/>
          <w:lang w:eastAsia="fr-FR"/>
        </w:rPr>
        <w:t xml:space="preserve"> à l’Espace Titan à Nantes </w:t>
      </w:r>
      <w:r w:rsidR="00702381">
        <w:rPr>
          <w:rFonts w:ascii="Tahoma" w:eastAsia="Times New Roman" w:hAnsi="Tahoma" w:cs="Tahoma"/>
          <w:color w:val="002060"/>
          <w:kern w:val="0"/>
          <w:lang w:eastAsia="fr-FR"/>
        </w:rPr>
        <w:t>le 1</w:t>
      </w:r>
      <w:r w:rsidR="00DF13F1">
        <w:rPr>
          <w:rFonts w:ascii="Tahoma" w:eastAsia="Times New Roman" w:hAnsi="Tahoma" w:cs="Tahoma"/>
          <w:color w:val="002060"/>
          <w:kern w:val="0"/>
          <w:lang w:eastAsia="fr-FR"/>
        </w:rPr>
        <w:t>3</w:t>
      </w:r>
      <w:r w:rsidR="00702381">
        <w:rPr>
          <w:rFonts w:ascii="Tahoma" w:eastAsia="Times New Roman" w:hAnsi="Tahoma" w:cs="Tahoma"/>
          <w:color w:val="002060"/>
          <w:kern w:val="0"/>
          <w:lang w:eastAsia="fr-FR"/>
        </w:rPr>
        <w:t xml:space="preserve"> novembre </w:t>
      </w:r>
      <w:r w:rsidR="00772C1F">
        <w:rPr>
          <w:rFonts w:ascii="Tahoma" w:eastAsia="Times New Roman" w:hAnsi="Tahoma" w:cs="Tahoma"/>
          <w:color w:val="002060"/>
          <w:kern w:val="0"/>
          <w:lang w:eastAsia="fr-FR"/>
        </w:rPr>
        <w:t>2019</w:t>
      </w:r>
      <w:r w:rsidR="00D20634">
        <w:rPr>
          <w:rFonts w:ascii="Tahoma" w:eastAsia="Times New Roman" w:hAnsi="Tahoma" w:cs="Tahoma"/>
          <w:color w:val="002060"/>
          <w:kern w:val="0"/>
          <w:lang w:eastAsia="fr-FR"/>
        </w:rPr>
        <w:t>.</w:t>
      </w:r>
    </w:p>
    <w:p w:rsidR="003E5582" w:rsidRDefault="003E5582" w:rsidP="00C91E47">
      <w:pPr>
        <w:suppressAutoHyphens w:val="0"/>
        <w:spacing w:after="0" w:line="300" w:lineRule="atLeast"/>
        <w:jc w:val="both"/>
        <w:rPr>
          <w:rFonts w:ascii="Tahoma" w:eastAsia="Times New Roman" w:hAnsi="Tahoma" w:cs="Tahoma"/>
          <w:color w:val="002060"/>
          <w:kern w:val="0"/>
          <w:lang w:eastAsia="fr-FR"/>
        </w:rPr>
      </w:pPr>
    </w:p>
    <w:p w:rsidR="00C521D7" w:rsidRDefault="00C521D7" w:rsidP="00C521D7">
      <w:pPr>
        <w:ind w:firstLine="709"/>
        <w:jc w:val="both"/>
        <w:rPr>
          <w:rFonts w:ascii="Tahoma" w:eastAsia="Times New Roman" w:hAnsi="Tahoma" w:cs="Tahoma"/>
          <w:color w:val="002060"/>
          <w:u w:val="single"/>
          <w:lang w:eastAsia="fr-FR"/>
        </w:rPr>
      </w:pPr>
      <w:r>
        <w:rPr>
          <w:rFonts w:ascii="Tahoma" w:eastAsia="Times New Roman" w:hAnsi="Tahoma" w:cs="Tahoma"/>
          <w:b/>
          <w:bCs/>
          <w:color w:val="002060"/>
          <w:u w:val="single"/>
          <w:lang w:eastAsia="fr-FR"/>
        </w:rPr>
        <w:t>3.6 – Trophée des Trophées 2019 – Financium Paris</w:t>
      </w:r>
    </w:p>
    <w:p w:rsidR="00C521D7" w:rsidRDefault="00C521D7" w:rsidP="00C521D7">
      <w:pPr>
        <w:spacing w:line="300" w:lineRule="atLeast"/>
        <w:jc w:val="both"/>
        <w:rPr>
          <w:rFonts w:ascii="Tahoma" w:eastAsia="Times New Roman" w:hAnsi="Tahoma" w:cs="Tahoma"/>
          <w:b/>
          <w:bCs/>
          <w:color w:val="002060"/>
          <w:kern w:val="0"/>
          <w:u w:val="single"/>
          <w:lang w:eastAsia="fr-FR"/>
        </w:rPr>
      </w:pPr>
      <w:r>
        <w:rPr>
          <w:rFonts w:ascii="Tahoma" w:eastAsia="Times New Roman" w:hAnsi="Tahoma" w:cs="Tahoma"/>
          <w:color w:val="002060"/>
          <w:lang w:eastAsia="fr-FR"/>
        </w:rPr>
        <w:t xml:space="preserve">Le gagnant du Trophée Bretagne Pays de Loire 2019 accepte </w:t>
      </w:r>
      <w:r w:rsidR="00751ACA">
        <w:rPr>
          <w:rFonts w:ascii="Tahoma" w:eastAsia="Times New Roman" w:hAnsi="Tahoma" w:cs="Tahoma"/>
          <w:color w:val="002060"/>
          <w:lang w:eastAsia="fr-FR"/>
        </w:rPr>
        <w:t>de se rendre disponible</w:t>
      </w:r>
      <w:r w:rsidR="006577BE">
        <w:rPr>
          <w:rFonts w:ascii="Tahoma" w:eastAsia="Times New Roman" w:hAnsi="Tahoma" w:cs="Tahoma"/>
          <w:color w:val="002060"/>
          <w:lang w:eastAsia="fr-FR"/>
        </w:rPr>
        <w:t xml:space="preserve">, </w:t>
      </w:r>
      <w:r>
        <w:rPr>
          <w:rFonts w:ascii="Tahoma" w:eastAsia="Times New Roman" w:hAnsi="Tahoma" w:cs="Tahoma"/>
          <w:color w:val="002060"/>
          <w:lang w:eastAsia="fr-FR"/>
        </w:rPr>
        <w:t xml:space="preserve">être présent et concourir au « Trophée des Trophées des Régions DFCG »  lors de la soirée du mercredi 11 décembre 2019 au FINANCIUM 2019 à Paris (lieu, heure à définir) </w:t>
      </w:r>
    </w:p>
    <w:p w:rsidR="00C521D7" w:rsidRDefault="00C521D7"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4D5DBD" w:rsidRDefault="004D5DBD"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D81ED0" w:rsidRDefault="00D81ED0" w:rsidP="00C91E47">
      <w:pPr>
        <w:suppressAutoHyphens w:val="0"/>
        <w:spacing w:after="0" w:line="240" w:lineRule="auto"/>
        <w:ind w:firstLine="709"/>
        <w:jc w:val="both"/>
        <w:rPr>
          <w:rFonts w:ascii="Tahoma" w:eastAsia="Times New Roman" w:hAnsi="Tahoma" w:cs="Tahoma"/>
          <w:b/>
          <w:bCs/>
          <w:color w:val="002060"/>
          <w:kern w:val="0"/>
          <w:u w:val="single"/>
          <w:lang w:eastAsia="fr-FR"/>
        </w:rPr>
      </w:pPr>
      <w:r w:rsidRPr="00A807BC">
        <w:rPr>
          <w:rFonts w:ascii="Tahoma" w:eastAsia="Times New Roman" w:hAnsi="Tahoma" w:cs="Tahoma"/>
          <w:b/>
          <w:bCs/>
          <w:color w:val="002060"/>
          <w:kern w:val="0"/>
          <w:u w:val="single"/>
          <w:lang w:eastAsia="fr-FR"/>
        </w:rPr>
        <w:t>3.</w:t>
      </w:r>
      <w:r w:rsidR="003E5582">
        <w:rPr>
          <w:rFonts w:ascii="Tahoma" w:eastAsia="Times New Roman" w:hAnsi="Tahoma" w:cs="Tahoma"/>
          <w:b/>
          <w:bCs/>
          <w:color w:val="002060"/>
          <w:kern w:val="0"/>
          <w:u w:val="single"/>
          <w:lang w:eastAsia="fr-FR"/>
        </w:rPr>
        <w:t>7</w:t>
      </w:r>
      <w:r w:rsidRPr="00A807BC">
        <w:rPr>
          <w:rFonts w:ascii="Tahoma" w:eastAsia="Times New Roman" w:hAnsi="Tahoma" w:cs="Tahoma"/>
          <w:b/>
          <w:bCs/>
          <w:color w:val="002060"/>
          <w:kern w:val="0"/>
          <w:u w:val="single"/>
          <w:lang w:eastAsia="fr-FR"/>
        </w:rPr>
        <w:t xml:space="preserve"> </w:t>
      </w:r>
      <w:r>
        <w:rPr>
          <w:rFonts w:ascii="Tahoma" w:eastAsia="Times New Roman" w:hAnsi="Tahoma" w:cs="Tahoma"/>
          <w:b/>
          <w:bCs/>
          <w:color w:val="002060"/>
          <w:kern w:val="0"/>
          <w:u w:val="single"/>
          <w:lang w:eastAsia="fr-FR"/>
        </w:rPr>
        <w:t>–</w:t>
      </w:r>
      <w:r w:rsidRPr="00A807BC">
        <w:rPr>
          <w:rFonts w:ascii="Tahoma" w:eastAsia="Times New Roman" w:hAnsi="Tahoma" w:cs="Tahoma"/>
          <w:b/>
          <w:bCs/>
          <w:color w:val="002060"/>
          <w:kern w:val="0"/>
          <w:u w:val="single"/>
          <w:lang w:eastAsia="fr-FR"/>
        </w:rPr>
        <w:t xml:space="preserve"> Confidentialité</w:t>
      </w:r>
    </w:p>
    <w:p w:rsidR="00D81ED0" w:rsidRDefault="00D81ED0" w:rsidP="00C91E47">
      <w:pPr>
        <w:suppressAutoHyphens w:val="0"/>
        <w:spacing w:after="0" w:line="240" w:lineRule="auto"/>
        <w:ind w:firstLine="709"/>
        <w:jc w:val="both"/>
        <w:rPr>
          <w:rFonts w:ascii="Tahoma" w:eastAsia="Times New Roman" w:hAnsi="Tahoma" w:cs="Tahoma"/>
          <w:b/>
          <w:bCs/>
          <w:color w:val="002060"/>
          <w:kern w:val="0"/>
          <w:u w:val="single"/>
          <w:lang w:eastAsia="fr-FR"/>
        </w:rPr>
      </w:pPr>
    </w:p>
    <w:p w:rsidR="009C390C" w:rsidRDefault="009C390C" w:rsidP="00C91E47">
      <w:pPr>
        <w:suppressAutoHyphens w:val="0"/>
        <w:spacing w:after="0" w:line="240" w:lineRule="auto"/>
        <w:jc w:val="both"/>
        <w:rPr>
          <w:rFonts w:ascii="Tahoma" w:eastAsia="Times New Roman" w:hAnsi="Tahoma" w:cs="Tahoma"/>
          <w:color w:val="002060"/>
          <w:kern w:val="0"/>
          <w:lang w:eastAsia="fr-FR"/>
        </w:rPr>
      </w:pPr>
    </w:p>
    <w:p w:rsidR="009C390C" w:rsidRDefault="009C390C" w:rsidP="00C91E47">
      <w:pPr>
        <w:suppressAutoHyphens w:val="0"/>
        <w:spacing w:after="0" w:line="240" w:lineRule="auto"/>
        <w:jc w:val="both"/>
        <w:rPr>
          <w:rFonts w:ascii="Tahoma" w:eastAsia="Times New Roman" w:hAnsi="Tahoma" w:cs="Tahoma"/>
          <w:color w:val="002060"/>
          <w:kern w:val="0"/>
          <w:lang w:eastAsia="fr-FR"/>
        </w:rPr>
      </w:pPr>
    </w:p>
    <w:p w:rsidR="00D81ED0" w:rsidRPr="00A807BC" w:rsidRDefault="00D81ED0" w:rsidP="00C91E47">
      <w:pPr>
        <w:suppressAutoHyphens w:val="0"/>
        <w:spacing w:after="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 xml:space="preserve">Les informations communiquées dans le questionnaire, les dossiers de présentation des candidats ainsi que les annexes fournies pour répondre à votre candidature </w:t>
      </w:r>
      <w:r w:rsidRPr="00702381">
        <w:rPr>
          <w:rFonts w:ascii="Tahoma" w:eastAsia="Times New Roman" w:hAnsi="Tahoma" w:cs="Tahoma"/>
          <w:b/>
          <w:color w:val="002060"/>
          <w:kern w:val="0"/>
          <w:lang w:eastAsia="fr-FR"/>
        </w:rPr>
        <w:t>restent strictement confidentielles et au seul usage du Trophée</w:t>
      </w:r>
      <w:r w:rsidRPr="00A807BC">
        <w:rPr>
          <w:rFonts w:ascii="Tahoma" w:eastAsia="Times New Roman" w:hAnsi="Tahoma" w:cs="Tahoma"/>
          <w:color w:val="002060"/>
          <w:kern w:val="0"/>
          <w:lang w:eastAsia="fr-FR"/>
        </w:rPr>
        <w:t xml:space="preserve">. </w:t>
      </w:r>
    </w:p>
    <w:p w:rsidR="00D81ED0" w:rsidRPr="00A807BC" w:rsidRDefault="00D81ED0" w:rsidP="00C91E47">
      <w:pPr>
        <w:suppressAutoHyphens w:val="0"/>
        <w:spacing w:after="0" w:line="300" w:lineRule="atLeast"/>
        <w:jc w:val="both"/>
        <w:rPr>
          <w:rFonts w:ascii="Tahoma" w:eastAsia="Times New Roman" w:hAnsi="Tahoma" w:cs="Tahoma"/>
          <w:color w:val="002060"/>
          <w:kern w:val="0"/>
          <w:lang w:eastAsia="fr-FR"/>
        </w:rPr>
      </w:pPr>
    </w:p>
    <w:p w:rsidR="00C521D7" w:rsidRDefault="00C521D7" w:rsidP="00C91E47">
      <w:pPr>
        <w:suppressAutoHyphens w:val="0"/>
        <w:spacing w:after="120" w:line="240" w:lineRule="auto"/>
        <w:jc w:val="both"/>
        <w:rPr>
          <w:rFonts w:ascii="Tahoma" w:eastAsia="Times New Roman" w:hAnsi="Tahoma" w:cs="Tahoma"/>
          <w:color w:val="002060"/>
          <w:kern w:val="0"/>
          <w:lang w:eastAsia="fr-FR"/>
        </w:rPr>
      </w:pPr>
    </w:p>
    <w:p w:rsidR="00702381" w:rsidRPr="00361AC4" w:rsidRDefault="00D81ED0" w:rsidP="00C91E47">
      <w:pPr>
        <w:suppressAutoHyphens w:val="0"/>
        <w:spacing w:after="120" w:line="240" w:lineRule="auto"/>
        <w:jc w:val="both"/>
        <w:rPr>
          <w:rFonts w:ascii="Tahoma" w:eastAsia="Times New Roman" w:hAnsi="Tahoma" w:cs="Tahoma"/>
          <w:color w:val="002060"/>
          <w:kern w:val="0"/>
          <w:lang w:eastAsia="fr-FR"/>
        </w:rPr>
      </w:pPr>
      <w:r w:rsidRPr="00A807BC">
        <w:rPr>
          <w:rFonts w:ascii="Tahoma" w:eastAsia="Times New Roman" w:hAnsi="Tahoma" w:cs="Tahoma"/>
          <w:color w:val="002060"/>
          <w:kern w:val="0"/>
          <w:lang w:eastAsia="fr-FR"/>
        </w:rPr>
        <w:t>Merci de retourner le présent questionnaire</w:t>
      </w:r>
      <w:r w:rsidR="00702381">
        <w:rPr>
          <w:rFonts w:ascii="Tahoma" w:eastAsia="Times New Roman" w:hAnsi="Tahoma" w:cs="Tahoma"/>
          <w:color w:val="002060"/>
          <w:kern w:val="0"/>
          <w:lang w:eastAsia="fr-FR"/>
        </w:rPr>
        <w:t xml:space="preserve"> : </w:t>
      </w:r>
    </w:p>
    <w:p w:rsidR="00702381" w:rsidRPr="00361AC4" w:rsidRDefault="00D81ED0" w:rsidP="00702381">
      <w:pPr>
        <w:pStyle w:val="Paragraphedeliste"/>
        <w:numPr>
          <w:ilvl w:val="0"/>
          <w:numId w:val="7"/>
        </w:numPr>
        <w:pBdr>
          <w:bottom w:val="single" w:sz="4" w:space="1" w:color="auto"/>
          <w:between w:val="single" w:sz="4" w:space="1" w:color="auto"/>
        </w:pBdr>
        <w:suppressAutoHyphens w:val="0"/>
        <w:spacing w:after="120" w:line="240" w:lineRule="auto"/>
        <w:jc w:val="both"/>
        <w:rPr>
          <w:rFonts w:ascii="Tahoma" w:eastAsia="Times New Roman" w:hAnsi="Tahoma" w:cs="Tahoma"/>
          <w:color w:val="002060"/>
          <w:kern w:val="0"/>
          <w:lang w:eastAsia="fr-FR"/>
        </w:rPr>
      </w:pPr>
      <w:r w:rsidRPr="00361AC4">
        <w:rPr>
          <w:rFonts w:ascii="Tahoma" w:eastAsia="Times New Roman" w:hAnsi="Tahoma" w:cs="Tahoma"/>
          <w:color w:val="002060"/>
          <w:kern w:val="0"/>
          <w:lang w:eastAsia="fr-FR"/>
        </w:rPr>
        <w:t>à</w:t>
      </w:r>
      <w:r w:rsidR="00702381" w:rsidRPr="00361AC4">
        <w:rPr>
          <w:rFonts w:ascii="Tahoma" w:eastAsia="Times New Roman" w:hAnsi="Tahoma" w:cs="Tahoma"/>
          <w:color w:val="002060"/>
          <w:kern w:val="0"/>
          <w:lang w:eastAsia="fr-FR"/>
        </w:rPr>
        <w:t xml:space="preserve"> votre contact partenaire</w:t>
      </w:r>
    </w:p>
    <w:p w:rsidR="00D81ED0" w:rsidRPr="00361AC4" w:rsidRDefault="00D81ED0" w:rsidP="00C91E47">
      <w:pPr>
        <w:pStyle w:val="Paragraphedeliste"/>
        <w:numPr>
          <w:ilvl w:val="0"/>
          <w:numId w:val="7"/>
        </w:numPr>
        <w:pBdr>
          <w:bottom w:val="single" w:sz="4" w:space="1" w:color="auto"/>
          <w:between w:val="single" w:sz="4" w:space="1" w:color="auto"/>
        </w:pBdr>
        <w:suppressAutoHyphens w:val="0"/>
        <w:spacing w:after="0" w:line="240" w:lineRule="auto"/>
        <w:jc w:val="both"/>
        <w:rPr>
          <w:rFonts w:ascii="Tahoma" w:eastAsia="Times New Roman" w:hAnsi="Tahoma" w:cs="Tahoma"/>
          <w:color w:val="002060"/>
          <w:kern w:val="0"/>
          <w:lang w:eastAsia="fr-FR"/>
        </w:rPr>
      </w:pPr>
      <w:r w:rsidRPr="00361AC4">
        <w:rPr>
          <w:rFonts w:ascii="Tahoma" w:eastAsia="Times New Roman" w:hAnsi="Tahoma" w:cs="Tahoma"/>
          <w:color w:val="002060"/>
          <w:kern w:val="0"/>
          <w:lang w:eastAsia="fr-FR"/>
        </w:rPr>
        <w:t xml:space="preserve">ou </w:t>
      </w:r>
      <w:r w:rsidR="00DF13F1" w:rsidRPr="00361AC4">
        <w:rPr>
          <w:rFonts w:ascii="Tahoma" w:eastAsia="Times New Roman" w:hAnsi="Tahoma" w:cs="Tahoma"/>
          <w:color w:val="002060"/>
          <w:kern w:val="0"/>
          <w:lang w:eastAsia="fr-FR"/>
        </w:rPr>
        <w:t xml:space="preserve">à Yannick ABIVEN </w:t>
      </w:r>
      <w:hyperlink r:id="rId18" w:history="1">
        <w:r w:rsidR="00DF13F1" w:rsidRPr="00361AC4">
          <w:rPr>
            <w:rStyle w:val="Lienhypertexte"/>
            <w:rFonts w:ascii="Tahoma" w:eastAsia="Times New Roman" w:hAnsi="Tahoma" w:cs="Tahoma"/>
            <w:kern w:val="0"/>
            <w:u w:val="none"/>
            <w:lang w:eastAsia="fr-FR"/>
          </w:rPr>
          <w:t>y.abiven@analysts.fr</w:t>
        </w:r>
      </w:hyperlink>
      <w:r w:rsidR="00DF13F1" w:rsidRPr="00361AC4">
        <w:rPr>
          <w:rFonts w:ascii="Tahoma" w:eastAsia="Times New Roman" w:hAnsi="Tahoma" w:cs="Tahoma"/>
          <w:color w:val="002060"/>
          <w:kern w:val="0"/>
          <w:lang w:eastAsia="fr-FR"/>
        </w:rPr>
        <w:t xml:space="preserve"> </w:t>
      </w:r>
    </w:p>
    <w:p w:rsidR="00855CE1" w:rsidRPr="00C91E47" w:rsidRDefault="00D81ED0" w:rsidP="00C91E47">
      <w:pPr>
        <w:suppressAutoHyphens w:val="0"/>
        <w:spacing w:after="0" w:line="240" w:lineRule="auto"/>
        <w:jc w:val="both"/>
        <w:rPr>
          <w:rFonts w:ascii="Tahoma" w:eastAsia="Times New Roman" w:hAnsi="Tahoma" w:cs="Tahoma"/>
          <w:color w:val="0F243E"/>
          <w:kern w:val="0"/>
          <w:lang w:eastAsia="fr-FR"/>
        </w:rPr>
      </w:pPr>
      <w:r w:rsidRPr="00A807BC">
        <w:rPr>
          <w:rFonts w:ascii="Tahoma" w:eastAsia="Times New Roman" w:hAnsi="Tahoma" w:cs="Tahoma"/>
          <w:color w:val="0F243E"/>
          <w:kern w:val="0"/>
          <w:lang w:eastAsia="fr-FR"/>
        </w:rPr>
        <w:t>Merci de votre collaboration et du temps consacré à la rédaction de ce document</w:t>
      </w:r>
      <w:r w:rsidR="00C521D7">
        <w:rPr>
          <w:rFonts w:ascii="Tahoma" w:eastAsia="Times New Roman" w:hAnsi="Tahoma" w:cs="Tahoma"/>
          <w:color w:val="0F243E"/>
          <w:kern w:val="0"/>
          <w:lang w:eastAsia="fr-FR"/>
        </w:rPr>
        <w:t xml:space="preserve"> </w:t>
      </w:r>
    </w:p>
    <w:p w:rsidR="005000C5" w:rsidRPr="005000C5" w:rsidRDefault="005000C5" w:rsidP="00C91E47">
      <w:pPr>
        <w:suppressAutoHyphens w:val="0"/>
        <w:spacing w:after="0" w:line="300" w:lineRule="atLeast"/>
        <w:jc w:val="both"/>
        <w:rPr>
          <w:rFonts w:ascii="Tahoma" w:eastAsia="Times New Roman" w:hAnsi="Tahoma" w:cs="Tahoma"/>
          <w:color w:val="0F243E"/>
          <w:kern w:val="0"/>
          <w:sz w:val="24"/>
          <w:szCs w:val="24"/>
          <w:lang w:eastAsia="fr-FR"/>
        </w:rPr>
      </w:pPr>
    </w:p>
    <w:p w:rsidR="005000C5" w:rsidRPr="005000C5" w:rsidRDefault="005000C5" w:rsidP="00C91E47">
      <w:pPr>
        <w:keepNext/>
        <w:shd w:val="clear" w:color="auto" w:fill="C6D9F1"/>
        <w:tabs>
          <w:tab w:val="right" w:pos="9072"/>
        </w:tabs>
        <w:suppressAutoHyphens w:val="0"/>
        <w:spacing w:before="120" w:after="60" w:line="300" w:lineRule="atLeast"/>
        <w:jc w:val="both"/>
        <w:outlineLvl w:val="0"/>
        <w:rPr>
          <w:rFonts w:ascii="Tahoma" w:eastAsia="Times New Roman" w:hAnsi="Tahoma" w:cs="Tahoma"/>
          <w:b/>
          <w:bCs/>
          <w:color w:val="0F243E"/>
          <w:kern w:val="32"/>
          <w:sz w:val="32"/>
          <w:szCs w:val="32"/>
          <w:lang w:eastAsia="fr-FR"/>
        </w:rPr>
      </w:pPr>
      <w:r w:rsidRPr="005000C5">
        <w:rPr>
          <w:rFonts w:ascii="Tahoma" w:eastAsia="Times New Roman" w:hAnsi="Tahoma" w:cs="Tahoma"/>
          <w:b/>
          <w:bCs/>
          <w:color w:val="0F243E"/>
          <w:kern w:val="32"/>
          <w:sz w:val="32"/>
          <w:szCs w:val="32"/>
          <w:lang w:eastAsia="fr-FR"/>
        </w:rPr>
        <w:t>II - FICHE SIGNALETIQUE</w:t>
      </w:r>
    </w:p>
    <w:p w:rsidR="005000C5" w:rsidRPr="005000C5" w:rsidRDefault="005000C5" w:rsidP="00C91E47">
      <w:pPr>
        <w:suppressAutoHyphens w:val="0"/>
        <w:spacing w:after="0" w:line="300" w:lineRule="atLeast"/>
        <w:jc w:val="both"/>
        <w:rPr>
          <w:rFonts w:ascii="Tahoma" w:eastAsia="Times New Roman" w:hAnsi="Tahoma" w:cs="Tahoma"/>
          <w:color w:val="0F243E"/>
          <w:kern w:val="0"/>
          <w:sz w:val="24"/>
          <w:szCs w:val="24"/>
          <w:lang w:eastAsia="fr-FR"/>
        </w:rPr>
      </w:pPr>
    </w:p>
    <w:p w:rsidR="005000C5" w:rsidRPr="005000C5" w:rsidRDefault="005000C5" w:rsidP="00C91E47">
      <w:pPr>
        <w:suppressAutoHyphens w:val="0"/>
        <w:spacing w:after="0" w:line="240" w:lineRule="auto"/>
        <w:jc w:val="both"/>
        <w:rPr>
          <w:rFonts w:ascii="Times New Roman" w:eastAsia="Times New Roman" w:hAnsi="Times New Roman"/>
          <w:color w:val="002060"/>
          <w:kern w:val="0"/>
          <w:sz w:val="24"/>
          <w:szCs w:val="24"/>
          <w:lang w:eastAsia="fr-FR"/>
        </w:rPr>
      </w:pPr>
    </w:p>
    <w:p w:rsidR="005000C5" w:rsidRPr="005000C5" w:rsidRDefault="005000C5" w:rsidP="00C91E47">
      <w:pPr>
        <w:suppressAutoHyphens w:val="0"/>
        <w:spacing w:after="0" w:line="240" w:lineRule="auto"/>
        <w:jc w:val="both"/>
        <w:rPr>
          <w:rFonts w:ascii="Times New Roman" w:eastAsia="Times New Roman" w:hAnsi="Times New Roman"/>
          <w:color w:val="002060"/>
          <w:kern w:val="0"/>
          <w:sz w:val="24"/>
          <w:szCs w:val="24"/>
          <w:lang w:eastAsia="fr-FR"/>
        </w:rPr>
      </w:pPr>
    </w:p>
    <w:p w:rsidR="005000C5" w:rsidRPr="005000C5" w:rsidRDefault="005000C5" w:rsidP="00C91E47">
      <w:pPr>
        <w:suppressAutoHyphens w:val="0"/>
        <w:spacing w:after="0" w:line="240" w:lineRule="auto"/>
        <w:jc w:val="both"/>
        <w:rPr>
          <w:rFonts w:ascii="Times New Roman" w:eastAsia="Times New Roman" w:hAnsi="Times New Roman"/>
          <w:color w:val="002060"/>
          <w:kern w:val="0"/>
          <w:sz w:val="24"/>
          <w:szCs w:val="24"/>
          <w:lang w:eastAsia="fr-FR"/>
        </w:rPr>
      </w:pPr>
    </w:p>
    <w:tbl>
      <w:tblPr>
        <w:tblW w:w="0" w:type="auto"/>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ook w:val="04A0" w:firstRow="1" w:lastRow="0" w:firstColumn="1" w:lastColumn="0" w:noHBand="0" w:noVBand="1"/>
      </w:tblPr>
      <w:tblGrid>
        <w:gridCol w:w="4077"/>
        <w:gridCol w:w="5133"/>
      </w:tblGrid>
      <w:tr w:rsidR="005000C5" w:rsidRPr="005000C5" w:rsidTr="00FB7815">
        <w:tc>
          <w:tcPr>
            <w:tcW w:w="4077" w:type="dxa"/>
            <w:shd w:val="clear" w:color="auto" w:fill="DBE5F1" w:themeFill="accent1" w:themeFillTint="33"/>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b/>
                <w:color w:val="002060"/>
                <w:kern w:val="0"/>
                <w:sz w:val="24"/>
                <w:szCs w:val="24"/>
                <w:lang w:eastAsia="fr-FR"/>
              </w:rPr>
              <w:t>NOM DE L’ENTREPRISE :</w:t>
            </w:r>
          </w:p>
        </w:tc>
        <w:tc>
          <w:tcPr>
            <w:tcW w:w="5133" w:type="dxa"/>
            <w:shd w:val="clear" w:color="auto" w:fill="DBE5F1" w:themeFill="accent1" w:themeFillTint="33"/>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rPr>
          <w:trHeight w:val="1418"/>
        </w:trPr>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b/>
                <w:color w:val="002060"/>
                <w:kern w:val="0"/>
                <w:sz w:val="24"/>
                <w:szCs w:val="24"/>
                <w:lang w:eastAsia="fr-FR"/>
              </w:rPr>
              <w:t>ADRESSE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rPr>
          <w:trHeight w:val="1418"/>
        </w:trPr>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b/>
                <w:color w:val="002060"/>
                <w:kern w:val="0"/>
                <w:sz w:val="24"/>
                <w:szCs w:val="24"/>
                <w:lang w:eastAsia="fr-FR"/>
              </w:rPr>
              <w:t xml:space="preserve">ADRESSE DU SIEGE SOCIAL </w:t>
            </w:r>
            <w:r w:rsidRPr="005000C5">
              <w:rPr>
                <w:rFonts w:ascii="Tahoma" w:eastAsia="Times New Roman" w:hAnsi="Tahoma" w:cs="Tahoma"/>
                <w:color w:val="002060"/>
                <w:kern w:val="0"/>
                <w:sz w:val="24"/>
                <w:szCs w:val="24"/>
                <w:lang w:eastAsia="fr-FR"/>
              </w:rPr>
              <w:t>(</w:t>
            </w:r>
            <w:r w:rsidRPr="005000C5">
              <w:rPr>
                <w:rFonts w:ascii="Tahoma" w:eastAsia="Times New Roman" w:hAnsi="Tahoma" w:cs="Tahoma"/>
                <w:i/>
                <w:color w:val="002060"/>
                <w:kern w:val="0"/>
                <w:sz w:val="24"/>
                <w:szCs w:val="24"/>
                <w:lang w:eastAsia="fr-FR"/>
              </w:rPr>
              <w:t>si différente</w:t>
            </w:r>
            <w:r w:rsidRPr="005000C5">
              <w:rPr>
                <w:rFonts w:ascii="Tahoma" w:eastAsia="Times New Roman" w:hAnsi="Tahoma" w:cs="Tahoma"/>
                <w:color w:val="002060"/>
                <w:kern w:val="0"/>
                <w:sz w:val="24"/>
                <w:szCs w:val="24"/>
                <w:lang w:eastAsia="fr-FR"/>
              </w:rPr>
              <w:t>)</w:t>
            </w:r>
            <w:r w:rsidRPr="005000C5">
              <w:rPr>
                <w:rFonts w:ascii="Tahoma" w:eastAsia="Times New Roman" w:hAnsi="Tahoma" w:cs="Tahoma"/>
                <w:b/>
                <w:color w:val="002060"/>
                <w:kern w:val="0"/>
                <w:sz w:val="24"/>
                <w:szCs w:val="24"/>
                <w:lang w:eastAsia="fr-FR"/>
              </w:rPr>
              <w:t>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b/>
                <w:color w:val="002060"/>
                <w:kern w:val="0"/>
                <w:sz w:val="24"/>
                <w:szCs w:val="24"/>
                <w:lang w:eastAsia="fr-FR"/>
              </w:rPr>
            </w:pPr>
            <w:r w:rsidRPr="005000C5">
              <w:rPr>
                <w:rFonts w:ascii="Tahoma" w:eastAsia="Times New Roman" w:hAnsi="Tahoma" w:cs="Tahoma"/>
                <w:b/>
                <w:color w:val="002060"/>
                <w:kern w:val="0"/>
                <w:sz w:val="24"/>
                <w:szCs w:val="24"/>
                <w:lang w:eastAsia="fr-FR"/>
              </w:rPr>
              <w:t xml:space="preserve">Nom et Prénom </w:t>
            </w:r>
            <w:r w:rsidR="00BF3DAA">
              <w:rPr>
                <w:rFonts w:ascii="Tahoma" w:eastAsia="Times New Roman" w:hAnsi="Tahoma" w:cs="Tahoma"/>
                <w:b/>
                <w:color w:val="002060"/>
                <w:kern w:val="0"/>
                <w:sz w:val="24"/>
                <w:szCs w:val="24"/>
                <w:lang w:eastAsia="fr-FR"/>
              </w:rPr>
              <w:t>et Fonction</w:t>
            </w:r>
            <w:r w:rsidRPr="005000C5">
              <w:rPr>
                <w:rFonts w:ascii="Tahoma" w:eastAsia="Times New Roman" w:hAnsi="Tahoma" w:cs="Tahoma"/>
                <w:b/>
                <w:color w:val="002060"/>
                <w:kern w:val="0"/>
                <w:sz w:val="24"/>
                <w:szCs w:val="24"/>
                <w:lang w:eastAsia="fr-FR"/>
              </w:rPr>
              <w:t>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N° de téléphone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E-mail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Domaines d’activité :</w:t>
            </w:r>
          </w:p>
          <w:p w:rsidR="00FB7815" w:rsidRPr="005000C5" w:rsidRDefault="00FB7815" w:rsidP="00C91E47">
            <w:pPr>
              <w:suppressAutoHyphens w:val="0"/>
              <w:spacing w:after="0"/>
              <w:rPr>
                <w:rFonts w:ascii="Tahoma" w:eastAsia="Times New Roman" w:hAnsi="Tahoma" w:cs="Tahoma"/>
                <w:color w:val="002060"/>
                <w:kern w:val="0"/>
                <w:sz w:val="24"/>
                <w:szCs w:val="24"/>
                <w:lang w:eastAsia="fr-FR"/>
              </w:rPr>
            </w:pP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9210" w:type="dxa"/>
            <w:gridSpan w:val="2"/>
            <w:shd w:val="clear" w:color="auto" w:fill="DBE5F1"/>
            <w:vAlign w:val="center"/>
          </w:tcPr>
          <w:p w:rsidR="005000C5" w:rsidRDefault="005000C5" w:rsidP="00C91E47">
            <w:pPr>
              <w:suppressAutoHyphens w:val="0"/>
              <w:spacing w:after="0"/>
              <w:rPr>
                <w:rFonts w:ascii="Tahoma" w:eastAsia="Times New Roman" w:hAnsi="Tahoma" w:cs="Tahoma"/>
                <w:b/>
                <w:color w:val="002060"/>
                <w:kern w:val="0"/>
                <w:sz w:val="24"/>
                <w:szCs w:val="24"/>
                <w:lang w:eastAsia="fr-FR"/>
              </w:rPr>
            </w:pPr>
            <w:r w:rsidRPr="005000C5">
              <w:rPr>
                <w:rFonts w:ascii="Tahoma" w:eastAsia="Times New Roman" w:hAnsi="Tahoma" w:cs="Tahoma"/>
                <w:b/>
                <w:color w:val="002060"/>
                <w:kern w:val="0"/>
                <w:sz w:val="24"/>
                <w:szCs w:val="24"/>
                <w:lang w:eastAsia="fr-FR"/>
              </w:rPr>
              <w:t>L’entreprise </w:t>
            </w:r>
          </w:p>
          <w:p w:rsidR="00FB7815" w:rsidRPr="005000C5" w:rsidRDefault="00FB781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CA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Effectif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b/>
                <w:color w:val="002060"/>
                <w:kern w:val="0"/>
                <w:sz w:val="24"/>
                <w:szCs w:val="24"/>
                <w:lang w:eastAsia="fr-FR"/>
              </w:rPr>
            </w:pPr>
            <w:r w:rsidRPr="005000C5">
              <w:rPr>
                <w:rFonts w:ascii="Tahoma" w:eastAsia="Times New Roman" w:hAnsi="Tahoma" w:cs="Tahoma"/>
                <w:color w:val="002060"/>
                <w:kern w:val="0"/>
                <w:sz w:val="24"/>
                <w:szCs w:val="24"/>
                <w:lang w:eastAsia="fr-FR"/>
              </w:rPr>
              <w:t>Nombre de filiales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Nombre d’établissements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4D5DBD" w:rsidRDefault="004D5DBD" w:rsidP="00C91E47">
            <w:pPr>
              <w:suppressAutoHyphens w:val="0"/>
              <w:spacing w:after="0"/>
              <w:rPr>
                <w:rFonts w:ascii="Tahoma" w:eastAsia="Times New Roman" w:hAnsi="Tahoma" w:cs="Tahoma"/>
                <w:color w:val="002060"/>
                <w:kern w:val="0"/>
                <w:sz w:val="24"/>
                <w:szCs w:val="24"/>
                <w:lang w:eastAsia="fr-FR"/>
              </w:rPr>
            </w:pPr>
          </w:p>
          <w:p w:rsidR="004D5DBD" w:rsidRDefault="004D5DBD" w:rsidP="00C91E47">
            <w:pPr>
              <w:suppressAutoHyphens w:val="0"/>
              <w:spacing w:after="0"/>
              <w:rPr>
                <w:rFonts w:ascii="Tahoma" w:eastAsia="Times New Roman" w:hAnsi="Tahoma" w:cs="Tahoma"/>
                <w:color w:val="002060"/>
                <w:kern w:val="0"/>
                <w:sz w:val="24"/>
                <w:szCs w:val="24"/>
                <w:lang w:eastAsia="fr-FR"/>
              </w:rPr>
            </w:pPr>
          </w:p>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Appartient à un groupe :</w:t>
            </w: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r w:rsidR="005000C5" w:rsidRPr="005000C5" w:rsidTr="00D60B48">
        <w:tc>
          <w:tcPr>
            <w:tcW w:w="4077" w:type="dxa"/>
            <w:shd w:val="clear" w:color="auto" w:fill="DBE5F1"/>
            <w:vAlign w:val="center"/>
          </w:tcPr>
          <w:p w:rsidR="009C390C"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Si oui, lequel ?</w:t>
            </w:r>
            <w:r w:rsidRPr="005000C5">
              <w:rPr>
                <w:rFonts w:ascii="Tahoma" w:eastAsia="Times New Roman" w:hAnsi="Tahoma" w:cs="Tahoma"/>
                <w:color w:val="002060"/>
                <w:kern w:val="0"/>
                <w:sz w:val="24"/>
                <w:szCs w:val="24"/>
                <w:lang w:eastAsia="fr-FR"/>
              </w:rPr>
              <w:br/>
            </w:r>
          </w:p>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r w:rsidRPr="005000C5">
              <w:rPr>
                <w:rFonts w:ascii="Tahoma" w:eastAsia="Times New Roman" w:hAnsi="Tahoma" w:cs="Tahoma"/>
                <w:color w:val="002060"/>
                <w:kern w:val="0"/>
                <w:sz w:val="24"/>
                <w:szCs w:val="24"/>
                <w:lang w:eastAsia="fr-FR"/>
              </w:rPr>
              <w:t xml:space="preserve">(Nom, Nationalité, CA, Effectif) </w:t>
            </w:r>
          </w:p>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c>
          <w:tcPr>
            <w:tcW w:w="5133" w:type="dxa"/>
            <w:vAlign w:val="center"/>
          </w:tcPr>
          <w:p w:rsidR="005000C5" w:rsidRPr="005000C5" w:rsidRDefault="005000C5" w:rsidP="00C91E47">
            <w:pPr>
              <w:suppressAutoHyphens w:val="0"/>
              <w:spacing w:after="0"/>
              <w:rPr>
                <w:rFonts w:ascii="Tahoma" w:eastAsia="Times New Roman" w:hAnsi="Tahoma" w:cs="Tahoma"/>
                <w:color w:val="002060"/>
                <w:kern w:val="0"/>
                <w:sz w:val="24"/>
                <w:szCs w:val="24"/>
                <w:lang w:eastAsia="fr-FR"/>
              </w:rPr>
            </w:pPr>
          </w:p>
        </w:tc>
      </w:tr>
    </w:tbl>
    <w:p w:rsidR="005000C5" w:rsidRPr="005000C5" w:rsidRDefault="005000C5" w:rsidP="00C91E47">
      <w:pPr>
        <w:suppressAutoHyphens w:val="0"/>
        <w:spacing w:after="0" w:line="240" w:lineRule="auto"/>
        <w:jc w:val="both"/>
        <w:rPr>
          <w:rFonts w:ascii="Tahoma" w:eastAsia="Times New Roman" w:hAnsi="Tahoma" w:cs="Tahoma"/>
          <w:color w:val="002060"/>
          <w:kern w:val="0"/>
          <w:sz w:val="24"/>
          <w:szCs w:val="24"/>
          <w:lang w:eastAsia="fr-FR"/>
        </w:rPr>
      </w:pPr>
    </w:p>
    <w:p w:rsidR="005000C5" w:rsidRPr="005000C5" w:rsidRDefault="005000C5" w:rsidP="00C91E47">
      <w:pPr>
        <w:suppressAutoHyphens w:val="0"/>
        <w:spacing w:after="0" w:line="240" w:lineRule="auto"/>
        <w:jc w:val="both"/>
        <w:rPr>
          <w:rFonts w:ascii="Tahoma" w:eastAsia="Times New Roman" w:hAnsi="Tahoma" w:cs="Tahoma"/>
          <w:b/>
          <w:color w:val="002060"/>
          <w:kern w:val="0"/>
          <w:sz w:val="24"/>
          <w:szCs w:val="24"/>
          <w:lang w:eastAsia="fr-FR"/>
        </w:rPr>
      </w:pPr>
      <w:r w:rsidRPr="005000C5">
        <w:rPr>
          <w:rFonts w:ascii="Tahoma" w:eastAsia="Times New Roman" w:hAnsi="Tahoma" w:cs="Tahoma"/>
          <w:b/>
          <w:color w:val="002060"/>
          <w:kern w:val="0"/>
          <w:sz w:val="24"/>
          <w:szCs w:val="24"/>
          <w:lang w:eastAsia="fr-FR"/>
        </w:rPr>
        <w:t>Les mots clés de la stratégie de l’Entreprise :</w:t>
      </w:r>
    </w:p>
    <w:p w:rsidR="00FA7525" w:rsidRPr="005000C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sz w:val="24"/>
          <w:szCs w:val="24"/>
          <w:lang w:eastAsia="en-US"/>
        </w:rPr>
      </w:pPr>
      <w:r w:rsidRPr="005000C5">
        <w:rPr>
          <w:rFonts w:ascii="Tahoma" w:eastAsia="Times New Roman" w:hAnsi="Tahoma" w:cs="Tahoma"/>
          <w:bCs/>
          <w:noProof/>
          <w:color w:val="0F243E"/>
          <w:kern w:val="0"/>
          <w:sz w:val="24"/>
          <w:szCs w:val="24"/>
          <w:lang w:eastAsia="en-US"/>
        </w:rPr>
        <w:tab/>
      </w:r>
    </w:p>
    <w:p w:rsidR="00FA7525" w:rsidRPr="005000C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sz w:val="24"/>
          <w:szCs w:val="24"/>
          <w:lang w:eastAsia="en-US"/>
        </w:rPr>
      </w:pPr>
      <w:r w:rsidRPr="005000C5">
        <w:rPr>
          <w:rFonts w:ascii="Tahoma" w:eastAsia="Times New Roman" w:hAnsi="Tahoma" w:cs="Tahoma"/>
          <w:bCs/>
          <w:noProof/>
          <w:color w:val="0F243E"/>
          <w:kern w:val="0"/>
          <w:sz w:val="24"/>
          <w:szCs w:val="24"/>
          <w:lang w:eastAsia="en-US"/>
        </w:rPr>
        <w:tab/>
      </w:r>
    </w:p>
    <w:p w:rsidR="00FA7525" w:rsidRPr="005000C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sz w:val="24"/>
          <w:szCs w:val="24"/>
          <w:lang w:eastAsia="en-US"/>
        </w:rPr>
      </w:pPr>
      <w:r w:rsidRPr="005000C5">
        <w:rPr>
          <w:rFonts w:ascii="Tahoma" w:eastAsia="Times New Roman" w:hAnsi="Tahoma" w:cs="Tahoma"/>
          <w:bCs/>
          <w:noProof/>
          <w:color w:val="0F243E"/>
          <w:kern w:val="0"/>
          <w:sz w:val="24"/>
          <w:szCs w:val="24"/>
          <w:lang w:eastAsia="en-US"/>
        </w:rPr>
        <w:tab/>
      </w:r>
    </w:p>
    <w:p w:rsid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sz w:val="24"/>
          <w:szCs w:val="24"/>
          <w:lang w:eastAsia="en-US"/>
        </w:rPr>
      </w:pPr>
      <w:r w:rsidRPr="005000C5">
        <w:rPr>
          <w:rFonts w:ascii="Tahoma" w:eastAsia="Times New Roman" w:hAnsi="Tahoma" w:cs="Tahoma"/>
          <w:bCs/>
          <w:noProof/>
          <w:color w:val="0F243E"/>
          <w:kern w:val="0"/>
          <w:sz w:val="24"/>
          <w:szCs w:val="24"/>
          <w:lang w:eastAsia="en-US"/>
        </w:rPr>
        <w:tab/>
      </w:r>
    </w:p>
    <w:p w:rsidR="00361AC4" w:rsidRPr="005000C5" w:rsidRDefault="00361AC4"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sz w:val="24"/>
          <w:szCs w:val="24"/>
          <w:lang w:eastAsia="en-US"/>
        </w:rPr>
      </w:pPr>
    </w:p>
    <w:p w:rsidR="005000C5" w:rsidRPr="005000C5" w:rsidRDefault="005000C5" w:rsidP="00C521D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
          <w:bCs/>
          <w:color w:val="0F243E"/>
          <w:kern w:val="32"/>
          <w:sz w:val="32"/>
          <w:szCs w:val="32"/>
          <w:lang w:eastAsia="fr-FR"/>
        </w:rPr>
      </w:pPr>
      <w:r w:rsidRPr="005000C5">
        <w:rPr>
          <w:rFonts w:ascii="Tahoma" w:eastAsia="Times New Roman" w:hAnsi="Tahoma" w:cs="Tahoma"/>
          <w:b/>
          <w:bCs/>
          <w:color w:val="0F243E"/>
          <w:kern w:val="32"/>
          <w:sz w:val="32"/>
          <w:szCs w:val="32"/>
          <w:lang w:eastAsia="fr-FR"/>
        </w:rPr>
        <w:t>I</w:t>
      </w:r>
      <w:r w:rsidR="00C521D7">
        <w:rPr>
          <w:rFonts w:ascii="Tahoma" w:eastAsia="Times New Roman" w:hAnsi="Tahoma" w:cs="Tahoma"/>
          <w:b/>
          <w:bCs/>
          <w:color w:val="0F243E"/>
          <w:kern w:val="32"/>
          <w:sz w:val="32"/>
          <w:szCs w:val="32"/>
          <w:lang w:eastAsia="fr-FR"/>
        </w:rPr>
        <w:t>I</w:t>
      </w:r>
      <w:r w:rsidRPr="005000C5">
        <w:rPr>
          <w:rFonts w:ascii="Tahoma" w:eastAsia="Times New Roman" w:hAnsi="Tahoma" w:cs="Tahoma"/>
          <w:b/>
          <w:bCs/>
          <w:color w:val="0F243E"/>
          <w:kern w:val="32"/>
          <w:sz w:val="32"/>
          <w:szCs w:val="32"/>
          <w:lang w:eastAsia="fr-FR"/>
        </w:rPr>
        <w:t>I - VOTRE PROJET</w:t>
      </w:r>
    </w:p>
    <w:p w:rsidR="005000C5" w:rsidRPr="00FA7525" w:rsidRDefault="005000C5" w:rsidP="00C91E47">
      <w:pPr>
        <w:suppressAutoHyphens w:val="0"/>
        <w:spacing w:after="0" w:line="300" w:lineRule="atLeast"/>
        <w:jc w:val="both"/>
        <w:rPr>
          <w:rFonts w:ascii="Tahoma" w:eastAsia="Times New Roman" w:hAnsi="Tahoma" w:cs="Tahoma"/>
          <w:color w:val="0F243E"/>
          <w:kern w:val="0"/>
          <w:lang w:eastAsia="fr-FR"/>
        </w:rPr>
      </w:pPr>
    </w:p>
    <w:p w:rsidR="00361AC4" w:rsidRPr="005000C5" w:rsidRDefault="00361AC4" w:rsidP="00361AC4">
      <w:pPr>
        <w:suppressAutoHyphens w:val="0"/>
        <w:spacing w:after="0" w:line="240" w:lineRule="auto"/>
        <w:jc w:val="both"/>
        <w:rPr>
          <w:rFonts w:ascii="Tahoma" w:eastAsia="Times New Roman" w:hAnsi="Tahoma" w:cs="Tahoma"/>
          <w:b/>
          <w:color w:val="002060"/>
          <w:kern w:val="0"/>
          <w:sz w:val="24"/>
          <w:szCs w:val="24"/>
          <w:lang w:eastAsia="fr-FR"/>
        </w:rPr>
      </w:pPr>
      <w:r>
        <w:rPr>
          <w:rFonts w:ascii="Tahoma" w:eastAsia="Times New Roman" w:hAnsi="Tahoma" w:cs="Tahoma"/>
          <w:b/>
          <w:color w:val="002060"/>
          <w:kern w:val="0"/>
          <w:sz w:val="24"/>
          <w:szCs w:val="24"/>
          <w:lang w:eastAsia="fr-FR"/>
        </w:rPr>
        <w:t xml:space="preserve">Votre projet en une ou deux phrases : </w:t>
      </w:r>
    </w:p>
    <w:p w:rsidR="00361AC4" w:rsidRDefault="00361AC4" w:rsidP="00361AC4">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color w:val="0F243E"/>
          <w:kern w:val="0"/>
          <w:lang w:eastAsia="fr-FR"/>
        </w:rPr>
      </w:pPr>
      <w:r>
        <w:rPr>
          <w:rFonts w:ascii="Tahoma" w:eastAsia="Times New Roman" w:hAnsi="Tahoma" w:cs="Tahoma"/>
          <w:bCs/>
          <w:noProof/>
          <w:color w:val="0F243E"/>
          <w:kern w:val="0"/>
          <w:sz w:val="24"/>
          <w:szCs w:val="24"/>
          <w:lang w:eastAsia="en-US"/>
        </w:rPr>
        <w:t>_________________________________________________________________________________________________________________________________________</w:t>
      </w:r>
    </w:p>
    <w:p w:rsidR="00361AC4" w:rsidRDefault="00361AC4" w:rsidP="00C91E47">
      <w:pPr>
        <w:tabs>
          <w:tab w:val="left" w:pos="567"/>
        </w:tabs>
        <w:suppressAutoHyphens w:val="0"/>
        <w:spacing w:after="0" w:line="300" w:lineRule="atLeast"/>
        <w:jc w:val="both"/>
        <w:rPr>
          <w:rFonts w:ascii="Tahoma" w:eastAsia="Times New Roman" w:hAnsi="Tahoma" w:cs="Tahoma"/>
          <w:color w:val="0F243E"/>
          <w:kern w:val="0"/>
          <w:lang w:eastAsia="fr-FR"/>
        </w:rPr>
      </w:pPr>
    </w:p>
    <w:p w:rsidR="005000C5" w:rsidRPr="00FA7525" w:rsidRDefault="005000C5" w:rsidP="00C91E47">
      <w:pPr>
        <w:tabs>
          <w:tab w:val="left" w:pos="567"/>
        </w:tabs>
        <w:suppressAutoHyphens w:val="0"/>
        <w:spacing w:after="0" w:line="300" w:lineRule="atLeast"/>
        <w:jc w:val="both"/>
        <w:rPr>
          <w:rFonts w:ascii="Tahoma" w:eastAsia="Times New Roman" w:hAnsi="Tahoma" w:cs="Tahoma"/>
          <w:color w:val="0F243E"/>
          <w:kern w:val="0"/>
          <w:lang w:eastAsia="fr-FR"/>
        </w:rPr>
      </w:pPr>
      <w:r w:rsidRPr="00FA7525">
        <w:rPr>
          <w:rFonts w:ascii="Tahoma" w:eastAsia="Times New Roman" w:hAnsi="Tahoma" w:cs="Tahoma"/>
          <w:color w:val="0F243E"/>
          <w:kern w:val="0"/>
          <w:lang w:eastAsia="fr-FR"/>
        </w:rPr>
        <w:t>Quelle a été la mission opérationnelle sur les 24 derniers mois que vous voulez mettre en avant ? (plusieurs réponses possibles)</w:t>
      </w:r>
    </w:p>
    <w:p w:rsidR="00FA7525" w:rsidRPr="00FA7525" w:rsidRDefault="00FA7525" w:rsidP="00C91E47">
      <w:pPr>
        <w:tabs>
          <w:tab w:val="left" w:pos="567"/>
        </w:tabs>
        <w:suppressAutoHyphens w:val="0"/>
        <w:spacing w:after="0" w:line="300" w:lineRule="atLeast"/>
        <w:jc w:val="both"/>
        <w:rPr>
          <w:rFonts w:ascii="Tahoma" w:eastAsia="Times New Roman" w:hAnsi="Tahoma" w:cs="Tahoma"/>
          <w:color w:val="0F243E"/>
          <w:kern w:val="0"/>
          <w:lang w:eastAsia="fr-FR"/>
        </w:rPr>
      </w:pPr>
    </w:p>
    <w:p w:rsidR="00684E19"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
          <w:bCs/>
          <w:noProof/>
          <w:color w:val="4F81BD" w:themeColor="accent1"/>
          <w:kern w:val="0"/>
          <w:sz w:val="24"/>
          <w:szCs w:val="24"/>
          <w:u w:val="single"/>
          <w:lang w:eastAsia="en-US"/>
        </w:rPr>
      </w:pPr>
      <w:r w:rsidRPr="00684E19">
        <w:rPr>
          <w:rFonts w:ascii="Tahoma" w:eastAsia="Times New Roman" w:hAnsi="Tahoma" w:cs="Tahoma"/>
          <w:b/>
          <w:bCs/>
          <w:noProof/>
          <w:color w:val="4F81BD" w:themeColor="accent1"/>
          <w:kern w:val="0"/>
          <w:sz w:val="24"/>
          <w:szCs w:val="24"/>
          <w:u w:val="single"/>
          <w:lang w:eastAsia="en-US"/>
        </w:rPr>
        <w:t>A</w:t>
      </w:r>
      <w:r w:rsidR="00684E19">
        <w:rPr>
          <w:rFonts w:ascii="Tahoma" w:eastAsia="Times New Roman" w:hAnsi="Tahoma" w:cs="Tahoma"/>
          <w:b/>
          <w:bCs/>
          <w:noProof/>
          <w:color w:val="4F81BD" w:themeColor="accent1"/>
          <w:kern w:val="0"/>
          <w:sz w:val="24"/>
          <w:szCs w:val="24"/>
          <w:u w:val="single"/>
          <w:lang w:eastAsia="en-US"/>
        </w:rPr>
        <w:t>ccompagnement de la croissance</w:t>
      </w:r>
    </w:p>
    <w:p w:rsidR="00420CEF" w:rsidRPr="00FA7525" w:rsidRDefault="00055C33" w:rsidP="00FA7525">
      <w:pPr>
        <w:tabs>
          <w:tab w:val="left" w:pos="1134"/>
        </w:tabs>
        <w:spacing w:after="0" w:line="20" w:lineRule="atLeast"/>
        <w:rPr>
          <w:rFonts w:ascii="Tahoma" w:eastAsia="Times New Roman" w:hAnsi="Tahoma" w:cs="Tahoma"/>
          <w:noProof/>
          <w:color w:val="0F243E"/>
          <w:kern w:val="0"/>
          <w:lang w:eastAsia="en-US"/>
        </w:rPr>
      </w:pPr>
      <w:sdt>
        <w:sdtPr>
          <w:id w:val="1430470762"/>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684E19">
        <w:tab/>
      </w:r>
      <w:r w:rsidR="005000C5" w:rsidRPr="00FA7525">
        <w:rPr>
          <w:rFonts w:ascii="Tahoma" w:eastAsia="Times New Roman" w:hAnsi="Tahoma" w:cs="Tahoma"/>
          <w:noProof/>
          <w:color w:val="0F243E"/>
          <w:kern w:val="0"/>
          <w:lang w:eastAsia="en-US"/>
        </w:rPr>
        <w:t>Mener à bien une opération de croissance interne</w:t>
      </w:r>
    </w:p>
    <w:p w:rsidR="005000C5" w:rsidRPr="00FA7525" w:rsidRDefault="00055C33" w:rsidP="00FA7525">
      <w:pPr>
        <w:tabs>
          <w:tab w:val="left" w:pos="1134"/>
        </w:tabs>
        <w:spacing w:after="0" w:line="20" w:lineRule="atLeast"/>
      </w:pPr>
      <w:sdt>
        <w:sdtPr>
          <w:id w:val="2064050291"/>
          <w14:checkbox>
            <w14:checked w14:val="0"/>
            <w14:checkedState w14:val="2612" w14:font="MS Gothic"/>
            <w14:uncheckedState w14:val="2610" w14:font="MS Gothic"/>
          </w14:checkbox>
        </w:sdtPr>
        <w:sdtEndPr/>
        <w:sdtContent>
          <w:r w:rsidR="00420CEF"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noProof/>
          <w:color w:val="0F243E"/>
          <w:kern w:val="0"/>
          <w:lang w:eastAsia="en-US"/>
        </w:rPr>
        <w:t>Mener à bien une opération de croissance externe</w:t>
      </w:r>
    </w:p>
    <w:p w:rsidR="005000C5" w:rsidRPr="00FA7525" w:rsidRDefault="00055C33" w:rsidP="00FA7525">
      <w:pPr>
        <w:tabs>
          <w:tab w:val="left" w:pos="1134"/>
        </w:tabs>
        <w:spacing w:after="0" w:line="20" w:lineRule="atLeast"/>
      </w:pPr>
      <w:sdt>
        <w:sdtPr>
          <w:id w:val="-118071188"/>
          <w14:checkbox>
            <w14:checked w14:val="0"/>
            <w14:checkedState w14:val="2612" w14:font="MS Gothic"/>
            <w14:uncheckedState w14:val="2610" w14:font="MS Gothic"/>
          </w14:checkbox>
        </w:sdtPr>
        <w:sdtEndPr/>
        <w:sdtContent>
          <w:r w:rsidR="00420CEF" w:rsidRPr="00FA7525">
            <w:rPr>
              <w:rFonts w:ascii="MS Gothic" w:eastAsia="MS Gothic" w:hAnsi="MS Gothic" w:hint="eastAsia"/>
            </w:rPr>
            <w:t>☐</w:t>
          </w:r>
        </w:sdtContent>
      </w:sdt>
      <w:r w:rsidR="00684E19" w:rsidRPr="00FA7525">
        <w:tab/>
      </w:r>
      <w:r w:rsidR="005000C5" w:rsidRPr="00FA7525">
        <w:rPr>
          <w:rFonts w:ascii="Tahoma" w:eastAsia="Times New Roman" w:hAnsi="Tahoma" w:cs="Tahoma"/>
          <w:noProof/>
          <w:color w:val="0F243E"/>
          <w:kern w:val="0"/>
          <w:lang w:eastAsia="en-US"/>
        </w:rPr>
        <w:t>Mener à bien une opération de restructuration</w:t>
      </w:r>
    </w:p>
    <w:p w:rsidR="005000C5" w:rsidRPr="00FA7525" w:rsidRDefault="00055C33" w:rsidP="00FA7525">
      <w:pPr>
        <w:tabs>
          <w:tab w:val="left" w:pos="1134"/>
        </w:tabs>
        <w:spacing w:after="0" w:line="20" w:lineRule="atLeast"/>
      </w:pPr>
      <w:sdt>
        <w:sdtPr>
          <w:id w:val="1804274864"/>
          <w14:checkbox>
            <w14:checked w14:val="0"/>
            <w14:checkedState w14:val="2612" w14:font="MS Gothic"/>
            <w14:uncheckedState w14:val="2610" w14:font="MS Gothic"/>
          </w14:checkbox>
        </w:sdtPr>
        <w:sdtEndPr/>
        <w:sdtContent>
          <w:r w:rsidR="00420CEF" w:rsidRPr="00FA7525">
            <w:rPr>
              <w:rFonts w:ascii="MS Gothic" w:eastAsia="MS Gothic" w:hAnsi="MS Gothic" w:hint="eastAsia"/>
            </w:rPr>
            <w:t>☐</w:t>
          </w:r>
        </w:sdtContent>
      </w:sdt>
      <w:r w:rsidR="00684E19" w:rsidRPr="00FA7525">
        <w:tab/>
      </w:r>
      <w:r w:rsidR="005000C5" w:rsidRPr="00FA7525">
        <w:rPr>
          <w:rFonts w:ascii="Tahoma" w:eastAsia="Times New Roman" w:hAnsi="Tahoma" w:cs="Tahoma"/>
          <w:noProof/>
          <w:color w:val="0F243E"/>
          <w:kern w:val="0"/>
          <w:lang w:eastAsia="en-US"/>
        </w:rPr>
        <w:t>Réaliser une opération de cession d’activité</w:t>
      </w:r>
    </w:p>
    <w:p w:rsidR="005000C5" w:rsidRPr="00684E19" w:rsidRDefault="00055C33" w:rsidP="00FA7525">
      <w:pPr>
        <w:tabs>
          <w:tab w:val="left" w:pos="1134"/>
          <w:tab w:val="left" w:pos="1701"/>
        </w:tabs>
        <w:spacing w:after="0" w:line="20" w:lineRule="atLeast"/>
        <w:ind w:left="1134" w:right="-284" w:hanging="1134"/>
      </w:pPr>
      <w:sdt>
        <w:sdtPr>
          <w:id w:val="207772564"/>
          <w14:checkbox>
            <w14:checked w14:val="0"/>
            <w14:checkedState w14:val="2612" w14:font="MS Gothic"/>
            <w14:uncheckedState w14:val="2610" w14:font="MS Gothic"/>
          </w14:checkbox>
        </w:sdtPr>
        <w:sdtEndPr/>
        <w:sdtContent>
          <w:r w:rsidR="00420CEF" w:rsidRPr="00FA7525">
            <w:rPr>
              <w:rFonts w:ascii="MS Gothic" w:eastAsia="MS Gothic" w:hAnsi="MS Gothic" w:hint="eastAsia"/>
            </w:rPr>
            <w:t>☐</w:t>
          </w:r>
        </w:sdtContent>
      </w:sdt>
      <w:r w:rsidR="00684E19" w:rsidRPr="00FA7525">
        <w:tab/>
      </w:r>
      <w:r w:rsidR="005000C5" w:rsidRPr="00FA7525">
        <w:rPr>
          <w:rFonts w:ascii="Tahoma" w:eastAsia="Times New Roman" w:hAnsi="Tahoma" w:cs="Tahoma"/>
          <w:noProof/>
          <w:color w:val="0F243E"/>
          <w:kern w:val="0"/>
          <w:lang w:eastAsia="en-US"/>
        </w:rPr>
        <w:t xml:space="preserve">Autres : </w:t>
      </w:r>
      <w:r w:rsidR="005000C5" w:rsidRPr="00FA7525">
        <w:rPr>
          <w:rFonts w:ascii="Tahoma" w:eastAsia="Times New Roman" w:hAnsi="Tahoma" w:cs="Tahoma"/>
          <w:noProof/>
          <w:color w:val="0F243E"/>
          <w:kern w:val="0"/>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p>
    <w:p w:rsidR="005000C5" w:rsidRPr="005000C5" w:rsidRDefault="005000C5" w:rsidP="00C91E47">
      <w:pPr>
        <w:widowControl w:val="0"/>
        <w:tabs>
          <w:tab w:val="num" w:pos="1134"/>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p>
    <w:p w:rsidR="005000C5" w:rsidRPr="00FA7525" w:rsidRDefault="00420CEF" w:rsidP="00C91E47">
      <w:pPr>
        <w:widowControl w:val="0"/>
        <w:tabs>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
          <w:bCs/>
          <w:noProof/>
          <w:color w:val="4F81BD" w:themeColor="accent1"/>
          <w:kern w:val="0"/>
          <w:sz w:val="24"/>
          <w:szCs w:val="24"/>
          <w:u w:val="single"/>
          <w:lang w:eastAsia="en-US"/>
        </w:rPr>
      </w:pPr>
      <w:r w:rsidRPr="00FA7525">
        <w:rPr>
          <w:rFonts w:ascii="Tahoma" w:eastAsia="Times New Roman" w:hAnsi="Tahoma" w:cs="Tahoma"/>
          <w:b/>
          <w:bCs/>
          <w:noProof/>
          <w:color w:val="4F81BD" w:themeColor="accent1"/>
          <w:kern w:val="0"/>
          <w:sz w:val="24"/>
          <w:szCs w:val="24"/>
          <w:u w:val="single"/>
          <w:lang w:eastAsia="en-US"/>
        </w:rPr>
        <w:t>Gestion financière</w:t>
      </w:r>
    </w:p>
    <w:p w:rsidR="005000C5" w:rsidRPr="005000C5" w:rsidRDefault="00055C33" w:rsidP="00C91E47">
      <w:pPr>
        <w:widowControl w:val="0"/>
        <w:tabs>
          <w:tab w:val="left" w:pos="993"/>
          <w:tab w:val="left" w:pos="5900"/>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2086331048"/>
          <w14:checkbox>
            <w14:checked w14:val="0"/>
            <w14:checkedState w14:val="2612" w14:font="MS Gothic"/>
            <w14:uncheckedState w14:val="2610" w14:font="MS Gothic"/>
          </w14:checkbox>
        </w:sdtPr>
        <w:sdtEndPr/>
        <w:sdtContent>
          <w:r w:rsidR="00C66B37">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Améliorer votre BFR</w:t>
      </w:r>
    </w:p>
    <w:p w:rsidR="005000C5" w:rsidRPr="005000C5" w:rsidRDefault="00055C33" w:rsidP="00C91E47">
      <w:pPr>
        <w:widowControl w:val="0"/>
        <w:tabs>
          <w:tab w:val="left" w:pos="993"/>
          <w:tab w:val="left" w:pos="5900"/>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421402471"/>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Optimiser la gestion des actifs (externalisation, internalisation)</w:t>
      </w:r>
    </w:p>
    <w:p w:rsidR="005000C5" w:rsidRPr="005000C5" w:rsidRDefault="00055C33" w:rsidP="00C91E47">
      <w:pPr>
        <w:widowControl w:val="0"/>
        <w:tabs>
          <w:tab w:val="left" w:pos="993"/>
          <w:tab w:val="left" w:pos="6254"/>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384530401"/>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Maîtriser votre structure de coûts</w:t>
      </w:r>
    </w:p>
    <w:p w:rsidR="005000C5" w:rsidRPr="005000C5" w:rsidRDefault="00055C33" w:rsidP="00C91E47">
      <w:pPr>
        <w:widowControl w:val="0"/>
        <w:tabs>
          <w:tab w:val="left" w:pos="993"/>
          <w:tab w:val="left" w:pos="6759"/>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486663180"/>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Mener un projet de conversion à un nouveau référentiel : IFRS, US Gaap…</w:t>
      </w:r>
    </w:p>
    <w:p w:rsidR="005000C5" w:rsidRPr="005000C5" w:rsidRDefault="00055C33" w:rsidP="00C91E47">
      <w:pPr>
        <w:widowControl w:val="0"/>
        <w:tabs>
          <w:tab w:val="left" w:pos="993"/>
          <w:tab w:val="left" w:pos="6663"/>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830170570"/>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Mettre en place un nouvel outil informatique :</w:t>
      </w:r>
    </w:p>
    <w:p w:rsidR="005000C5" w:rsidRPr="005000C5" w:rsidRDefault="00055C33" w:rsidP="00C91E47">
      <w:pPr>
        <w:widowControl w:val="0"/>
        <w:tabs>
          <w:tab w:val="left" w:pos="993"/>
          <w:tab w:val="left" w:pos="6555"/>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302306511"/>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Améliorer la gestion des flux financiers</w:t>
      </w:r>
    </w:p>
    <w:p w:rsidR="005000C5" w:rsidRPr="005000C5" w:rsidRDefault="00055C33" w:rsidP="00C91E47">
      <w:pPr>
        <w:widowControl w:val="0"/>
        <w:tabs>
          <w:tab w:val="left" w:pos="993"/>
          <w:tab w:val="left" w:pos="6351"/>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37038678"/>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Réaliser une opération de levée de fonds ou de crédit structuré</w:t>
      </w:r>
    </w:p>
    <w:p w:rsidR="005000C5" w:rsidRPr="005000C5" w:rsidRDefault="00055C33" w:rsidP="00C91E47">
      <w:pPr>
        <w:widowControl w:val="0"/>
        <w:tabs>
          <w:tab w:val="left" w:pos="993"/>
          <w:tab w:val="left" w:pos="6233"/>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2043710378"/>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Optimiser la fiscalité de l’entreprise</w:t>
      </w:r>
    </w:p>
    <w:p w:rsidR="005000C5" w:rsidRPr="005000C5" w:rsidRDefault="00055C33" w:rsidP="00C91E47">
      <w:pPr>
        <w:widowControl w:val="0"/>
        <w:tabs>
          <w:tab w:val="left" w:pos="993"/>
          <w:tab w:val="left" w:pos="6233"/>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153869498"/>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Améliorer la communication et l’information financière de l’entreprise</w:t>
      </w:r>
    </w:p>
    <w:p w:rsidR="005000C5" w:rsidRPr="005000C5" w:rsidRDefault="00055C33" w:rsidP="00C91E47">
      <w:pPr>
        <w:widowControl w:val="0"/>
        <w:tabs>
          <w:tab w:val="left" w:pos="993"/>
          <w:tab w:val="left" w:pos="6190"/>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727680956"/>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Recruter du personnel</w:t>
      </w:r>
    </w:p>
    <w:p w:rsidR="005000C5" w:rsidRDefault="00055C33" w:rsidP="00C91E47">
      <w:pPr>
        <w:widowControl w:val="0"/>
        <w:tabs>
          <w:tab w:val="left" w:pos="993"/>
          <w:tab w:val="left" w:pos="6190"/>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1041739297"/>
          <w14:checkbox>
            <w14:checked w14:val="0"/>
            <w14:checkedState w14:val="2612" w14:font="MS Gothic"/>
            <w14:uncheckedState w14:val="2610" w14:font="MS Gothic"/>
          </w14:checkbox>
        </w:sdtPr>
        <w:sdtEndPr/>
        <w:sdtContent>
          <w:r w:rsidR="00424430">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Motiver votre personnel : politique de rémunération, …</w:t>
      </w:r>
    </w:p>
    <w:p w:rsidR="00424430" w:rsidRDefault="00055C33" w:rsidP="00424430">
      <w:pPr>
        <w:widowControl w:val="0"/>
        <w:tabs>
          <w:tab w:val="left" w:pos="993"/>
          <w:tab w:val="left" w:pos="6190"/>
          <w:tab w:val="lef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noProof/>
          <w:color w:val="0F243E"/>
          <w:kern w:val="0"/>
          <w:szCs w:val="20"/>
          <w:lang w:eastAsia="en-US"/>
        </w:rPr>
      </w:pPr>
      <w:sdt>
        <w:sdtPr>
          <w:id w:val="765884768"/>
          <w14:checkbox>
            <w14:checked w14:val="0"/>
            <w14:checkedState w14:val="2612" w14:font="MS Gothic"/>
            <w14:uncheckedState w14:val="2610" w14:font="MS Gothic"/>
          </w14:checkbox>
        </w:sdtPr>
        <w:sdtEndPr/>
        <w:sdtContent>
          <w:r w:rsidR="00424430">
            <w:rPr>
              <w:rFonts w:ascii="MS Gothic" w:eastAsia="MS Gothic" w:hAnsi="MS Gothic" w:hint="eastAsia"/>
            </w:rPr>
            <w:t>☐</w:t>
          </w:r>
        </w:sdtContent>
      </w:sdt>
      <w:r w:rsidR="00424430" w:rsidRPr="005000C5">
        <w:rPr>
          <w:rFonts w:ascii="Verdana" w:eastAsia="Times New Roman" w:hAnsi="Verdana"/>
          <w:b/>
          <w:noProof/>
          <w:kern w:val="0"/>
          <w:sz w:val="18"/>
          <w:szCs w:val="18"/>
          <w:lang w:eastAsia="en-US"/>
        </w:rPr>
        <w:tab/>
      </w:r>
      <w:r w:rsidR="00424430" w:rsidRPr="005000C5">
        <w:rPr>
          <w:rFonts w:ascii="Tahoma" w:eastAsia="Times New Roman" w:hAnsi="Tahoma" w:cs="Tahoma"/>
          <w:noProof/>
          <w:color w:val="0F243E"/>
          <w:kern w:val="0"/>
          <w:szCs w:val="20"/>
          <w:lang w:eastAsia="en-US"/>
        </w:rPr>
        <w:t>M</w:t>
      </w:r>
      <w:r w:rsidR="00424430">
        <w:rPr>
          <w:rFonts w:ascii="Tahoma" w:eastAsia="Times New Roman" w:hAnsi="Tahoma" w:cs="Tahoma"/>
          <w:noProof/>
          <w:color w:val="0F243E"/>
          <w:kern w:val="0"/>
          <w:szCs w:val="20"/>
          <w:lang w:eastAsia="en-US"/>
        </w:rPr>
        <w:t>ise en place d’une politique RSE</w:t>
      </w:r>
      <w:r w:rsidR="00514E1A">
        <w:rPr>
          <w:rFonts w:ascii="Tahoma" w:eastAsia="Times New Roman" w:hAnsi="Tahoma" w:cs="Tahoma"/>
          <w:noProof/>
          <w:color w:val="0F243E"/>
          <w:kern w:val="0"/>
          <w:szCs w:val="20"/>
          <w:lang w:eastAsia="en-US"/>
        </w:rPr>
        <w:t xml:space="preserve"> – Projet ISR</w:t>
      </w:r>
    </w:p>
    <w:p w:rsidR="005000C5" w:rsidRPr="005000C5" w:rsidRDefault="00055C33" w:rsidP="009C01F1">
      <w:pPr>
        <w:widowControl w:val="0"/>
        <w:tabs>
          <w:tab w:val="left" w:pos="993"/>
        </w:tabs>
        <w:suppressAutoHyphens w:val="0"/>
        <w:overflowPunct w:val="0"/>
        <w:autoSpaceDE w:val="0"/>
        <w:autoSpaceDN w:val="0"/>
        <w:adjustRightInd w:val="0"/>
        <w:spacing w:after="0" w:line="300" w:lineRule="atLeast"/>
        <w:ind w:right="-142"/>
        <w:jc w:val="both"/>
        <w:textAlignment w:val="baseline"/>
        <w:rPr>
          <w:rFonts w:ascii="Tahoma" w:eastAsia="Times New Roman" w:hAnsi="Tahoma" w:cs="Tahoma"/>
          <w:b/>
          <w:bCs/>
          <w:noProof/>
          <w:color w:val="0F243E"/>
          <w:kern w:val="0"/>
          <w:szCs w:val="20"/>
          <w:lang w:eastAsia="en-US"/>
        </w:rPr>
      </w:pPr>
      <w:sdt>
        <w:sdtPr>
          <w:id w:val="777907462"/>
          <w14:checkbox>
            <w14:checked w14:val="0"/>
            <w14:checkedState w14:val="2612" w14:font="MS Gothic"/>
            <w14:uncheckedState w14:val="2610" w14:font="MS Gothic"/>
          </w14:checkbox>
        </w:sdtPr>
        <w:sdtEndPr/>
        <w:sdtContent>
          <w:r w:rsidR="00420CEF">
            <w:rPr>
              <w:rFonts w:ascii="MS Gothic" w:eastAsia="MS Gothic" w:hAnsi="MS Gothic" w:hint="eastAsia"/>
            </w:rPr>
            <w:t>☐</w:t>
          </w:r>
        </w:sdtContent>
      </w:sdt>
      <w:r w:rsidR="005000C5" w:rsidRPr="005000C5">
        <w:rPr>
          <w:rFonts w:ascii="Verdana" w:eastAsia="Times New Roman" w:hAnsi="Verdana"/>
          <w:b/>
          <w:noProof/>
          <w:kern w:val="0"/>
          <w:sz w:val="18"/>
          <w:szCs w:val="18"/>
          <w:lang w:eastAsia="en-US"/>
        </w:rPr>
        <w:tab/>
      </w:r>
      <w:r w:rsidR="005000C5" w:rsidRPr="005000C5">
        <w:rPr>
          <w:rFonts w:ascii="Tahoma" w:eastAsia="Times New Roman" w:hAnsi="Tahoma" w:cs="Tahoma"/>
          <w:noProof/>
          <w:color w:val="0F243E"/>
          <w:kern w:val="0"/>
          <w:szCs w:val="20"/>
          <w:lang w:eastAsia="en-US"/>
        </w:rPr>
        <w:t xml:space="preserve">Autre : </w:t>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r w:rsidR="009C01F1">
        <w:rPr>
          <w:rFonts w:ascii="Tahoma" w:eastAsia="Times New Roman" w:hAnsi="Tahoma" w:cs="Tahoma"/>
          <w:noProof/>
          <w:color w:val="0F243E"/>
          <w:kern w:val="0"/>
          <w:szCs w:val="20"/>
          <w:u w:val="single"/>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4D5DBD" w:rsidRDefault="004D5DBD" w:rsidP="00420CEF">
      <w:pPr>
        <w:widowControl w:val="0"/>
        <w:tabs>
          <w:tab w:val="left" w:pos="567"/>
        </w:tabs>
        <w:suppressAutoHyphens w:val="0"/>
        <w:overflowPunct w:val="0"/>
        <w:autoSpaceDE w:val="0"/>
        <w:autoSpaceDN w:val="0"/>
        <w:adjustRightInd w:val="0"/>
        <w:spacing w:after="0" w:line="300" w:lineRule="atLeast"/>
        <w:ind w:right="-284"/>
        <w:jc w:val="both"/>
        <w:textAlignment w:val="baseline"/>
        <w:rPr>
          <w:rFonts w:ascii="Tahoma" w:eastAsia="Times New Roman" w:hAnsi="Tahoma" w:cs="Tahoma"/>
          <w:bCs/>
          <w:noProof/>
          <w:color w:val="0F243E"/>
          <w:kern w:val="0"/>
          <w:lang w:eastAsia="en-US"/>
        </w:rPr>
      </w:pPr>
    </w:p>
    <w:p w:rsidR="004D5DBD" w:rsidRDefault="004D5DBD" w:rsidP="00420CEF">
      <w:pPr>
        <w:widowControl w:val="0"/>
        <w:tabs>
          <w:tab w:val="left" w:pos="567"/>
        </w:tabs>
        <w:suppressAutoHyphens w:val="0"/>
        <w:overflowPunct w:val="0"/>
        <w:autoSpaceDE w:val="0"/>
        <w:autoSpaceDN w:val="0"/>
        <w:adjustRightInd w:val="0"/>
        <w:spacing w:after="0" w:line="300" w:lineRule="atLeast"/>
        <w:ind w:right="-284"/>
        <w:jc w:val="both"/>
        <w:textAlignment w:val="baseline"/>
        <w:rPr>
          <w:rFonts w:ascii="Tahoma" w:eastAsia="Times New Roman" w:hAnsi="Tahoma" w:cs="Tahoma"/>
          <w:bCs/>
          <w:noProof/>
          <w:color w:val="0F243E"/>
          <w:kern w:val="0"/>
          <w:lang w:eastAsia="en-US"/>
        </w:rPr>
      </w:pPr>
    </w:p>
    <w:p w:rsidR="004D5DBD" w:rsidRDefault="004D5DBD" w:rsidP="00420CEF">
      <w:pPr>
        <w:widowControl w:val="0"/>
        <w:tabs>
          <w:tab w:val="left" w:pos="567"/>
        </w:tabs>
        <w:suppressAutoHyphens w:val="0"/>
        <w:overflowPunct w:val="0"/>
        <w:autoSpaceDE w:val="0"/>
        <w:autoSpaceDN w:val="0"/>
        <w:adjustRightInd w:val="0"/>
        <w:spacing w:after="0" w:line="300" w:lineRule="atLeast"/>
        <w:ind w:right="-284"/>
        <w:jc w:val="both"/>
        <w:textAlignment w:val="baseline"/>
        <w:rPr>
          <w:rFonts w:ascii="Tahoma" w:eastAsia="Times New Roman" w:hAnsi="Tahoma" w:cs="Tahoma"/>
          <w:bCs/>
          <w:noProof/>
          <w:color w:val="0F243E"/>
          <w:kern w:val="0"/>
          <w:lang w:eastAsia="en-US"/>
        </w:rPr>
      </w:pPr>
    </w:p>
    <w:p w:rsidR="005000C5" w:rsidRPr="00FA7525" w:rsidRDefault="005000C5" w:rsidP="00420CEF">
      <w:pPr>
        <w:widowControl w:val="0"/>
        <w:tabs>
          <w:tab w:val="left" w:pos="567"/>
        </w:tabs>
        <w:suppressAutoHyphens w:val="0"/>
        <w:overflowPunct w:val="0"/>
        <w:autoSpaceDE w:val="0"/>
        <w:autoSpaceDN w:val="0"/>
        <w:adjustRightInd w:val="0"/>
        <w:spacing w:after="0" w:line="300" w:lineRule="atLeast"/>
        <w:ind w:right="-284"/>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Quelle a été la durée de ce projet ? </w:t>
      </w:r>
      <w:r w:rsidR="00420CEF" w:rsidRP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r w:rsid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r w:rsidR="00420CEF" w:rsidRPr="00FA7525">
        <w:rPr>
          <w:rFonts w:ascii="Tahoma" w:eastAsia="Times New Roman" w:hAnsi="Tahoma" w:cs="Tahoma"/>
          <w:noProof/>
          <w:color w:val="0F243E"/>
          <w:kern w:val="0"/>
          <w:u w:val="single"/>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Date de début : ___/___/_____</w:t>
      </w:r>
      <w:r w:rsidRPr="00FA7525">
        <w:rPr>
          <w:rFonts w:ascii="Tahoma" w:eastAsia="Times New Roman" w:hAnsi="Tahoma" w:cs="Tahoma"/>
          <w:bCs/>
          <w:noProof/>
          <w:color w:val="0F243E"/>
          <w:kern w:val="0"/>
          <w:lang w:eastAsia="en-US"/>
        </w:rPr>
        <w:tab/>
        <w:t>Date de fin : ___/___/_____</w:t>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 w:val="left" w:pos="4820"/>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Qui était responsable de ce projet ?</w:t>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420CEF">
      <w:pPr>
        <w:widowControl w:val="0"/>
        <w:tabs>
          <w:tab w:val="left" w:pos="567"/>
          <w:tab w:val="right" w:leader="underscore" w:pos="6946"/>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Quel a été l</w:t>
      </w:r>
      <w:r w:rsidR="00420CEF" w:rsidRPr="00FA7525">
        <w:rPr>
          <w:rFonts w:ascii="Tahoma" w:eastAsia="Times New Roman" w:hAnsi="Tahoma" w:cs="Tahoma"/>
          <w:bCs/>
          <w:noProof/>
          <w:color w:val="0F243E"/>
          <w:kern w:val="0"/>
          <w:lang w:eastAsia="en-US"/>
        </w:rPr>
        <w:t xml:space="preserve">e budget global de ce projet ? </w:t>
      </w:r>
      <w:r w:rsidR="00420CEF" w:rsidRPr="00FA7525">
        <w:rPr>
          <w:rFonts w:ascii="Tahoma" w:eastAsia="Times New Roman" w:hAnsi="Tahoma" w:cs="Tahoma"/>
          <w:bCs/>
          <w:noProof/>
          <w:color w:val="0F243E"/>
          <w:kern w:val="0"/>
          <w:lang w:eastAsia="en-US"/>
        </w:rPr>
        <w:tab/>
      </w:r>
      <w:r w:rsidRPr="00FA7525">
        <w:rPr>
          <w:rFonts w:ascii="Tahoma" w:eastAsia="Times New Roman" w:hAnsi="Tahoma" w:cs="Tahoma"/>
          <w:bCs/>
          <w:noProof/>
          <w:color w:val="0F243E"/>
          <w:kern w:val="0"/>
          <w:lang w:eastAsia="en-US"/>
        </w:rPr>
        <w:t>K€</w:t>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Combien de personnes ont-elles été mobilisées sur ce projet ? </w:t>
      </w:r>
    </w:p>
    <w:p w:rsidR="005000C5" w:rsidRPr="00FA7525" w:rsidRDefault="00420CEF" w:rsidP="00420CEF">
      <w:pPr>
        <w:widowControl w:val="0"/>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En interne : </w:t>
      </w:r>
    </w:p>
    <w:p w:rsidR="00420CEF" w:rsidRPr="00FA7525" w:rsidRDefault="00420CEF" w:rsidP="00420CEF">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420CEF" w:rsidRPr="00FA7525" w:rsidRDefault="00420CEF" w:rsidP="00420CEF">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420CEF" w:rsidRPr="00FA7525" w:rsidRDefault="00420CEF" w:rsidP="00420CEF">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361AC4" w:rsidRDefault="00361AC4"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361AC4" w:rsidRDefault="00361AC4"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361AC4" w:rsidRDefault="00361AC4"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Quels étaient la finalité et les enjeux stratégiques de ce projet ? </w:t>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Quel </w:t>
      </w:r>
      <w:r w:rsidR="00C66B37" w:rsidRPr="00FA7525">
        <w:rPr>
          <w:rFonts w:ascii="Tahoma" w:eastAsia="Times New Roman" w:hAnsi="Tahoma" w:cs="Tahoma"/>
          <w:bCs/>
          <w:noProof/>
          <w:color w:val="0F243E"/>
          <w:kern w:val="0"/>
          <w:lang w:eastAsia="en-US"/>
        </w:rPr>
        <w:t xml:space="preserve">a été votre rôle dans ce projet </w:t>
      </w:r>
      <w:r w:rsidRPr="00FA7525">
        <w:rPr>
          <w:rFonts w:ascii="Tahoma" w:eastAsia="Times New Roman" w:hAnsi="Tahoma" w:cs="Tahoma"/>
          <w:bCs/>
          <w:noProof/>
          <w:color w:val="0F243E"/>
          <w:kern w:val="0"/>
          <w:lang w:eastAsia="en-US"/>
        </w:rPr>
        <w:t xml:space="preserve">? </w:t>
      </w:r>
    </w:p>
    <w:p w:rsidR="005000C5" w:rsidRPr="00FA7525" w:rsidRDefault="00055C33"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414673599"/>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Responsable de l’ensemble du projet</w:t>
      </w:r>
    </w:p>
    <w:p w:rsidR="005000C5" w:rsidRPr="00FA7525" w:rsidRDefault="00055C33"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726227530"/>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Responsable d’un groupe de travail sur des thèmes financiers</w:t>
      </w:r>
    </w:p>
    <w:p w:rsidR="005000C5" w:rsidRPr="00FA7525" w:rsidRDefault="00055C33"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608267802"/>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Expert technique</w:t>
      </w:r>
    </w:p>
    <w:p w:rsidR="005000C5" w:rsidRPr="00FA7525" w:rsidRDefault="00055C33"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731743753"/>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Expert fonctionnel</w:t>
      </w:r>
    </w:p>
    <w:p w:rsidR="005000C5" w:rsidRPr="00FA7525" w:rsidRDefault="00055C33"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661427769"/>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Participant au comité de pilotage ou de projet</w:t>
      </w:r>
    </w:p>
    <w:p w:rsidR="005000C5" w:rsidRPr="00FA7525" w:rsidRDefault="00055C33"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181818868"/>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Consultation ponctuelle</w:t>
      </w:r>
    </w:p>
    <w:p w:rsidR="005000C5" w:rsidRPr="00FA7525" w:rsidRDefault="00055C33" w:rsidP="00C91E47">
      <w:pPr>
        <w:widowControl w:val="0"/>
        <w:tabs>
          <w:tab w:val="left" w:pos="993"/>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835678154"/>
          <w14:checkbox>
            <w14:checked w14:val="0"/>
            <w14:checkedState w14:val="2612" w14:font="MS Gothic"/>
            <w14:uncheckedState w14:val="2610" w14:font="MS Gothic"/>
          </w14:checkbox>
        </w:sdtPr>
        <w:sdtEndPr/>
        <w:sdtContent>
          <w:r w:rsidR="00C66B37"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Autre :</w:t>
      </w:r>
      <w:r w:rsidR="005000C5" w:rsidRPr="00FA7525">
        <w:rPr>
          <w:rFonts w:ascii="Tahoma" w:eastAsia="Times New Roman" w:hAnsi="Tahoma" w:cs="Tahoma"/>
          <w:bCs/>
          <w:noProof/>
          <w:color w:val="0F243E"/>
          <w:kern w:val="0"/>
          <w:u w:val="single"/>
          <w:lang w:eastAsia="en-US"/>
        </w:rPr>
        <w:tab/>
      </w:r>
    </w:p>
    <w:p w:rsidR="005000C5" w:rsidRPr="00FA7525" w:rsidRDefault="005000C5" w:rsidP="00C91E47">
      <w:pPr>
        <w:widowControl w:val="0"/>
        <w:tabs>
          <w:tab w:val="left" w:pos="993"/>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Développer plus précis</w:t>
      </w:r>
      <w:r w:rsidR="00C66B37" w:rsidRPr="00FA7525">
        <w:rPr>
          <w:rFonts w:ascii="Tahoma" w:eastAsia="Times New Roman" w:hAnsi="Tahoma" w:cs="Tahoma"/>
          <w:bCs/>
          <w:noProof/>
          <w:color w:val="0F243E"/>
          <w:kern w:val="0"/>
          <w:lang w:eastAsia="en-US"/>
        </w:rPr>
        <w:t xml:space="preserve">ément votre rôle dans ce projet </w:t>
      </w:r>
      <w:r w:rsidRPr="00FA7525">
        <w:rPr>
          <w:rFonts w:ascii="Tahoma" w:eastAsia="Times New Roman" w:hAnsi="Tahoma" w:cs="Tahoma"/>
          <w:bCs/>
          <w:noProof/>
          <w:color w:val="0F243E"/>
          <w:kern w:val="0"/>
          <w:lang w:eastAsia="en-US"/>
        </w:rPr>
        <w:t xml:space="preserve">: </w:t>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4D5DBD" w:rsidRDefault="004D5DBD"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4D5DBD" w:rsidRDefault="004D5DBD"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4D5DBD" w:rsidRDefault="004D5DBD"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Combien de temps</w:t>
      </w:r>
      <w:r w:rsidR="00C66B37" w:rsidRPr="00FA7525">
        <w:rPr>
          <w:rFonts w:ascii="Tahoma" w:eastAsia="Times New Roman" w:hAnsi="Tahoma" w:cs="Tahoma"/>
          <w:bCs/>
          <w:noProof/>
          <w:color w:val="0F243E"/>
          <w:kern w:val="0"/>
          <w:lang w:eastAsia="en-US"/>
        </w:rPr>
        <w:t xml:space="preserve"> ce projet vous a-t-il mobilisé </w:t>
      </w:r>
      <w:r w:rsidRPr="00FA7525">
        <w:rPr>
          <w:rFonts w:ascii="Tahoma" w:eastAsia="Times New Roman" w:hAnsi="Tahoma" w:cs="Tahoma"/>
          <w:bCs/>
          <w:noProof/>
          <w:color w:val="0F243E"/>
          <w:kern w:val="0"/>
          <w:lang w:eastAsia="en-US"/>
        </w:rPr>
        <w:t xml:space="preserve">? (estimation du nombre d’heures par semaine ou pourcentage du temps de travail sur la période) : </w:t>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9C390C" w:rsidRDefault="009C390C" w:rsidP="00C91E47">
      <w:pPr>
        <w:widowControl w:val="0"/>
        <w:tabs>
          <w:tab w:val="left" w:pos="540"/>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9C390C" w:rsidRDefault="009C390C" w:rsidP="00C91E47">
      <w:pPr>
        <w:widowControl w:val="0"/>
        <w:tabs>
          <w:tab w:val="left" w:pos="540"/>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40"/>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Quelles sont les principales difficultés que vous avez rencontrées ? </w:t>
      </w:r>
    </w:p>
    <w:p w:rsidR="005000C5" w:rsidRPr="00FA7525" w:rsidRDefault="00055C33" w:rsidP="00C91E47">
      <w:pPr>
        <w:widowControl w:val="0"/>
        <w:tabs>
          <w:tab w:val="left" w:pos="993"/>
          <w:tab w:val="left" w:pos="3342"/>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616763498"/>
          <w14:checkbox>
            <w14:checked w14:val="0"/>
            <w14:checkedState w14:val="2612" w14:font="MS Gothic"/>
            <w14:uncheckedState w14:val="2610" w14:font="MS Gothic"/>
          </w14:checkbox>
        </w:sdtPr>
        <w:sdtEndPr/>
        <w:sdtContent>
          <w:r w:rsidR="00FA7525"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Charge de travail trop importante</w:t>
      </w:r>
    </w:p>
    <w:p w:rsidR="005000C5" w:rsidRPr="00FA7525" w:rsidRDefault="00055C33" w:rsidP="00C91E47">
      <w:pPr>
        <w:widowControl w:val="0"/>
        <w:tabs>
          <w:tab w:val="left" w:pos="993"/>
          <w:tab w:val="left" w:pos="3417"/>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909996509"/>
          <w14:checkbox>
            <w14:checked w14:val="0"/>
            <w14:checkedState w14:val="2612" w14:font="MS Gothic"/>
            <w14:uncheckedState w14:val="2610" w14:font="MS Gothic"/>
          </w14:checkbox>
        </w:sdtPr>
        <w:sdtEndPr/>
        <w:sdtContent>
          <w:r w:rsidR="00FA7525"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Manque de compétences techniques</w:t>
      </w:r>
    </w:p>
    <w:p w:rsidR="005000C5" w:rsidRPr="00FA7525" w:rsidRDefault="00055C33" w:rsidP="00C91E47">
      <w:pPr>
        <w:widowControl w:val="0"/>
        <w:tabs>
          <w:tab w:val="left" w:pos="993"/>
          <w:tab w:val="left" w:pos="3342"/>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821084956"/>
          <w14:checkbox>
            <w14:checked w14:val="0"/>
            <w14:checkedState w14:val="2612" w14:font="MS Gothic"/>
            <w14:uncheckedState w14:val="2610" w14:font="MS Gothic"/>
          </w14:checkbox>
        </w:sdtPr>
        <w:sdtEndPr/>
        <w:sdtContent>
          <w:r w:rsidR="00FA7525"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Respect des coûts</w:t>
      </w:r>
    </w:p>
    <w:p w:rsidR="005000C5" w:rsidRPr="00FA7525" w:rsidRDefault="00055C33" w:rsidP="00C91E47">
      <w:pPr>
        <w:widowControl w:val="0"/>
        <w:tabs>
          <w:tab w:val="left" w:pos="993"/>
          <w:tab w:val="left" w:pos="295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567232722"/>
          <w14:checkbox>
            <w14:checked w14:val="0"/>
            <w14:checkedState w14:val="2612" w14:font="MS Gothic"/>
            <w14:uncheckedState w14:val="2610" w14:font="MS Gothic"/>
          </w14:checkbox>
        </w:sdtPr>
        <w:sdtEndPr/>
        <w:sdtContent>
          <w:r w:rsidR="00FA7525"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Disponibilité des ressources (internes et externes)</w:t>
      </w:r>
    </w:p>
    <w:p w:rsidR="005000C5" w:rsidRPr="00FA7525" w:rsidRDefault="00055C33" w:rsidP="00FA7525">
      <w:pPr>
        <w:widowControl w:val="0"/>
        <w:tabs>
          <w:tab w:val="left" w:pos="993"/>
          <w:tab w:val="left" w:pos="1985"/>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sdt>
        <w:sdtPr>
          <w:id w:val="1577934795"/>
          <w14:checkbox>
            <w14:checked w14:val="0"/>
            <w14:checkedState w14:val="2612" w14:font="MS Gothic"/>
            <w14:uncheckedState w14:val="2610" w14:font="MS Gothic"/>
          </w14:checkbox>
        </w:sdtPr>
        <w:sdtEndPr/>
        <w:sdtContent>
          <w:r w:rsidR="00FA7525" w:rsidRPr="00FA7525">
            <w:rPr>
              <w:rFonts w:ascii="MS Gothic" w:eastAsia="MS Gothic" w:hAnsi="MS Gothic" w:hint="eastAsia"/>
            </w:rPr>
            <w:t>☐</w:t>
          </w:r>
        </w:sdtContent>
      </w:sdt>
      <w:r w:rsidR="005000C5" w:rsidRPr="00FA7525">
        <w:rPr>
          <w:rFonts w:ascii="Verdana" w:eastAsia="Times New Roman" w:hAnsi="Verdana"/>
          <w:b/>
          <w:noProof/>
          <w:kern w:val="0"/>
          <w:lang w:eastAsia="en-US"/>
        </w:rPr>
        <w:tab/>
      </w:r>
      <w:r w:rsidR="005000C5" w:rsidRPr="00FA7525">
        <w:rPr>
          <w:rFonts w:ascii="Tahoma" w:eastAsia="Times New Roman" w:hAnsi="Tahoma" w:cs="Tahoma"/>
          <w:bCs/>
          <w:noProof/>
          <w:color w:val="0F243E"/>
          <w:kern w:val="0"/>
          <w:lang w:eastAsia="en-US"/>
        </w:rPr>
        <w:t xml:space="preserve">Autre : </w:t>
      </w:r>
      <w:r w:rsidR="005000C5" w:rsidRPr="00FA7525">
        <w:rPr>
          <w:rFonts w:ascii="Tahoma" w:eastAsia="Times New Roman" w:hAnsi="Tahoma" w:cs="Tahoma"/>
          <w:bCs/>
          <w:noProof/>
          <w:color w:val="0F243E"/>
          <w:kern w:val="0"/>
          <w:lang w:eastAsia="en-US"/>
        </w:rPr>
        <w:tab/>
      </w:r>
      <w:r w:rsidR="00FA7525" w:rsidRPr="00FA7525">
        <w:rPr>
          <w:rFonts w:ascii="Tahoma" w:eastAsia="Times New Roman" w:hAnsi="Tahoma" w:cs="Tahoma"/>
          <w:bCs/>
          <w:noProof/>
          <w:color w:val="0F243E"/>
          <w:kern w:val="0"/>
          <w:u w:val="single"/>
          <w:lang w:eastAsia="en-US"/>
        </w:rPr>
        <w:tab/>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9C390C" w:rsidP="009C390C">
      <w:pPr>
        <w:suppressAutoHyphens w:val="0"/>
        <w:rPr>
          <w:rFonts w:ascii="Tahoma" w:eastAsia="Times New Roman" w:hAnsi="Tahoma" w:cs="Tahoma"/>
          <w:bCs/>
          <w:noProof/>
          <w:color w:val="0F243E"/>
          <w:kern w:val="0"/>
          <w:lang w:eastAsia="en-US"/>
        </w:rPr>
      </w:pPr>
      <w:r>
        <w:rPr>
          <w:rFonts w:ascii="Tahoma" w:eastAsia="Times New Roman" w:hAnsi="Tahoma" w:cs="Tahoma"/>
          <w:bCs/>
          <w:noProof/>
          <w:color w:val="0F243E"/>
          <w:kern w:val="0"/>
          <w:sz w:val="24"/>
          <w:szCs w:val="24"/>
          <w:lang w:eastAsia="en-US"/>
        </w:rPr>
        <w:t>Q</w:t>
      </w:r>
      <w:r w:rsidR="005000C5" w:rsidRPr="00FA7525">
        <w:rPr>
          <w:rFonts w:ascii="Tahoma" w:eastAsia="Times New Roman" w:hAnsi="Tahoma" w:cs="Tahoma"/>
          <w:bCs/>
          <w:noProof/>
          <w:color w:val="0F243E"/>
          <w:kern w:val="0"/>
          <w:lang w:eastAsia="en-US"/>
        </w:rPr>
        <w:t xml:space="preserve">uelles étaient les contraintes imposées par la direction générale ? </w:t>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4820"/>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4820"/>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4820"/>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Certaines personnes sont-elles susceptibles d’apporter leur témoignage sur le projet pour appuyer votre candidature ? </w:t>
      </w:r>
    </w:p>
    <w:p w:rsidR="00FA7525" w:rsidRPr="00FA7525" w:rsidRDefault="005000C5" w:rsidP="00C91E47">
      <w:pPr>
        <w:widowControl w:val="0"/>
        <w:tabs>
          <w:tab w:val="left" w:pos="4820"/>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Contact</w:t>
      </w:r>
      <w:r w:rsidR="00FA7525" w:rsidRPr="00FA7525">
        <w:rPr>
          <w:rFonts w:ascii="Tahoma" w:eastAsia="Times New Roman" w:hAnsi="Tahoma" w:cs="Tahoma"/>
          <w:bCs/>
          <w:noProof/>
          <w:color w:val="0F243E"/>
          <w:kern w:val="0"/>
          <w:lang w:eastAsia="en-US"/>
        </w:rPr>
        <w:t>(s)</w:t>
      </w:r>
      <w:r w:rsidRPr="00FA7525">
        <w:rPr>
          <w:rFonts w:ascii="Tahoma" w:eastAsia="Times New Roman" w:hAnsi="Tahoma" w:cs="Tahoma"/>
          <w:bCs/>
          <w:noProof/>
          <w:color w:val="0F243E"/>
          <w:kern w:val="0"/>
          <w:lang w:eastAsia="en-US"/>
        </w:rPr>
        <w:t>:</w:t>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FA7525" w:rsidRPr="00FA7525" w:rsidRDefault="00FA7525" w:rsidP="00FA7525">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4820"/>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Quels ont été les principaux résultats / impacts / conséquences de ce projet ? </w:t>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4D5DBD" w:rsidRDefault="004D5DBD"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4D5DBD" w:rsidRDefault="004D5DBD"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FA7525" w:rsidRPr="00FA7525" w:rsidRDefault="00FA752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left" w:pos="567"/>
          <w:tab w:val="right" w:leader="hyphen" w:pos="8505"/>
          <w:tab w:val="right" w:leader="underscore" w:pos="8833"/>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 xml:space="preserve">Si vous deviez recommencer un projet similaire aujourd’hui, que feriez vous différemment ? </w:t>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9C390C" w:rsidRDefault="009C390C"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9C390C" w:rsidRDefault="009C390C"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9C390C" w:rsidRDefault="009C390C"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9C390C" w:rsidRDefault="009C390C"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9C390C" w:rsidRDefault="009C390C"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Pr="00FA7525" w:rsidRDefault="005000C5" w:rsidP="00C91E47">
      <w:pPr>
        <w:widowControl w:val="0"/>
        <w:tabs>
          <w:tab w:val="right" w:leader="underscore" w:pos="9072"/>
        </w:tabs>
        <w:suppressAutoHyphens w:val="0"/>
        <w:overflowPunct w:val="0"/>
        <w:autoSpaceDE w:val="0"/>
        <w:autoSpaceDN w:val="0"/>
        <w:adjustRightInd w:val="0"/>
        <w:spacing w:after="0" w:line="300" w:lineRule="atLeast"/>
        <w:jc w:val="both"/>
        <w:textAlignment w:val="baseline"/>
        <w:rPr>
          <w:rFonts w:ascii="Tahoma" w:eastAsia="Times New Roman" w:hAnsi="Tahoma" w:cs="Tahoma"/>
          <w:bCs/>
          <w:noProof/>
          <w:color w:val="0F243E"/>
          <w:kern w:val="0"/>
          <w:lang w:eastAsia="en-US"/>
        </w:rPr>
      </w:pPr>
      <w:r w:rsidRPr="00FA7525">
        <w:rPr>
          <w:rFonts w:ascii="Tahoma" w:eastAsia="Times New Roman" w:hAnsi="Tahoma" w:cs="Tahoma"/>
          <w:bCs/>
          <w:noProof/>
          <w:color w:val="0F243E"/>
          <w:kern w:val="0"/>
          <w:lang w:eastAsia="en-US"/>
        </w:rPr>
        <w:tab/>
      </w:r>
    </w:p>
    <w:p w:rsidR="005000C5" w:rsidRDefault="005000C5" w:rsidP="00C91E47">
      <w:pPr>
        <w:autoSpaceDE w:val="0"/>
        <w:spacing w:after="0" w:line="240" w:lineRule="auto"/>
        <w:ind w:right="301"/>
        <w:rPr>
          <w:rFonts w:ascii="Arial" w:eastAsia="Times New Roman" w:hAnsi="Arial" w:cs="Arial"/>
        </w:rPr>
      </w:pPr>
    </w:p>
    <w:p w:rsidR="00361AC4" w:rsidRPr="00FA7525" w:rsidRDefault="00361AC4" w:rsidP="00C91E47">
      <w:pPr>
        <w:autoSpaceDE w:val="0"/>
        <w:spacing w:after="0" w:line="240" w:lineRule="auto"/>
        <w:ind w:right="301"/>
        <w:rPr>
          <w:rFonts w:ascii="Arial" w:eastAsia="Times New Roman" w:hAnsi="Arial" w:cs="Arial"/>
        </w:rPr>
      </w:pPr>
    </w:p>
    <w:p w:rsidR="005000C5" w:rsidRPr="00FA7525" w:rsidRDefault="005000C5" w:rsidP="00FA7525">
      <w:pPr>
        <w:suppressAutoHyphens w:val="0"/>
        <w:spacing w:after="0" w:line="240" w:lineRule="auto"/>
        <w:jc w:val="both"/>
        <w:rPr>
          <w:rFonts w:ascii="Tahoma" w:eastAsia="Times New Roman" w:hAnsi="Tahoma" w:cs="Tahoma"/>
          <w:color w:val="002060"/>
          <w:kern w:val="0"/>
          <w:lang w:eastAsia="fr-FR"/>
        </w:rPr>
      </w:pPr>
    </w:p>
    <w:p w:rsidR="00FA7525" w:rsidRPr="00FA7525" w:rsidRDefault="00FA7525" w:rsidP="00FA7525">
      <w:pPr>
        <w:suppressAutoHyphens w:val="0"/>
        <w:spacing w:after="0" w:line="240" w:lineRule="auto"/>
        <w:jc w:val="both"/>
        <w:rPr>
          <w:rFonts w:ascii="Tahoma" w:eastAsia="Times New Roman" w:hAnsi="Tahoma" w:cs="Tahoma"/>
          <w:color w:val="002060"/>
          <w:kern w:val="0"/>
          <w:lang w:eastAsia="fr-FR"/>
        </w:rPr>
      </w:pPr>
    </w:p>
    <w:p w:rsidR="007E20B6" w:rsidRPr="00361AC4" w:rsidRDefault="00D20634" w:rsidP="00361AC4">
      <w:pPr>
        <w:pBdr>
          <w:top w:val="single" w:sz="4" w:space="1" w:color="auto"/>
          <w:left w:val="single" w:sz="4" w:space="4" w:color="auto"/>
          <w:bottom w:val="single" w:sz="4" w:space="1" w:color="auto"/>
          <w:right w:val="single" w:sz="4" w:space="4" w:color="auto"/>
        </w:pBdr>
        <w:jc w:val="center"/>
        <w:rPr>
          <w:b/>
          <w:sz w:val="24"/>
        </w:rPr>
      </w:pPr>
      <w:r w:rsidRPr="00361AC4">
        <w:rPr>
          <w:b/>
          <w:sz w:val="24"/>
        </w:rPr>
        <w:t>Merci de joindre à cet envoi une photo</w:t>
      </w:r>
      <w:r w:rsidR="00041726" w:rsidRPr="00361AC4">
        <w:rPr>
          <w:b/>
          <w:sz w:val="24"/>
        </w:rPr>
        <w:t xml:space="preserve"> </w:t>
      </w:r>
      <w:r w:rsidR="00361AC4">
        <w:rPr>
          <w:b/>
          <w:sz w:val="24"/>
        </w:rPr>
        <w:t>de vous-</w:t>
      </w:r>
      <w:r w:rsidR="00041726" w:rsidRPr="00361AC4">
        <w:rPr>
          <w:b/>
          <w:sz w:val="24"/>
        </w:rPr>
        <w:t>même</w:t>
      </w:r>
      <w:r w:rsidRPr="00361AC4">
        <w:rPr>
          <w:b/>
          <w:sz w:val="24"/>
        </w:rPr>
        <w:t xml:space="preserve"> </w:t>
      </w:r>
      <w:bookmarkStart w:id="0" w:name="_GoBack"/>
      <w:bookmarkEnd w:id="0"/>
      <w:r w:rsidRPr="00361AC4">
        <w:rPr>
          <w:b/>
          <w:sz w:val="24"/>
        </w:rPr>
        <w:t>et le logo de votre entreprise.</w:t>
      </w:r>
    </w:p>
    <w:sectPr w:rsidR="007E20B6" w:rsidRPr="00361AC4" w:rsidSect="009C390C">
      <w:type w:val="continuous"/>
      <w:pgSz w:w="11906" w:h="16838"/>
      <w:pgMar w:top="1417" w:right="1417" w:bottom="1276" w:left="1417" w:header="708" w:footer="708" w:gutter="0"/>
      <w:pgBorders w:offsetFrom="page">
        <w:top w:val="single" w:sz="12" w:space="24" w:color="479909"/>
        <w:left w:val="single" w:sz="12" w:space="24" w:color="479909"/>
        <w:bottom w:val="single" w:sz="12" w:space="24" w:color="479909"/>
        <w:right w:val="single" w:sz="12" w:space="24" w:color="47990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3" w:rsidRDefault="00055C33" w:rsidP="00AA7EB0">
      <w:pPr>
        <w:spacing w:after="0" w:line="240" w:lineRule="auto"/>
      </w:pPr>
      <w:r>
        <w:separator/>
      </w:r>
    </w:p>
  </w:endnote>
  <w:endnote w:type="continuationSeparator" w:id="0">
    <w:p w:rsidR="00055C33" w:rsidRDefault="00055C33" w:rsidP="00AA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Default="006B18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45324"/>
      <w:docPartObj>
        <w:docPartGallery w:val="Page Numbers (Bottom of Page)"/>
        <w:docPartUnique/>
      </w:docPartObj>
    </w:sdtPr>
    <w:sdtEndPr/>
    <w:sdtContent>
      <w:p w:rsidR="00464454" w:rsidRDefault="00464454">
        <w:pPr>
          <w:pStyle w:val="Pieddepage"/>
          <w:jc w:val="center"/>
        </w:pPr>
        <w:r>
          <w:fldChar w:fldCharType="begin"/>
        </w:r>
        <w:r>
          <w:instrText>PAGE   \* MERGEFORMAT</w:instrText>
        </w:r>
        <w:r>
          <w:fldChar w:fldCharType="separate"/>
        </w:r>
        <w:r w:rsidR="00055C33">
          <w:rPr>
            <w:noProof/>
          </w:rPr>
          <w:t>1</w:t>
        </w:r>
        <w:r>
          <w:fldChar w:fldCharType="end"/>
        </w:r>
      </w:p>
    </w:sdtContent>
  </w:sdt>
  <w:p w:rsidR="00AA7EB0" w:rsidRDefault="00AA7E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Default="006B18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3" w:rsidRDefault="00055C33" w:rsidP="00AA7EB0">
      <w:pPr>
        <w:spacing w:after="0" w:line="240" w:lineRule="auto"/>
      </w:pPr>
      <w:r>
        <w:separator/>
      </w:r>
    </w:p>
  </w:footnote>
  <w:footnote w:type="continuationSeparator" w:id="0">
    <w:p w:rsidR="00055C33" w:rsidRDefault="00055C33" w:rsidP="00AA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Default="006B18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Pr="00C57D64" w:rsidRDefault="00C57D64" w:rsidP="00A95600">
    <w:pPr>
      <w:pStyle w:val="En-tte"/>
    </w:pPr>
    <w:r>
      <w:rPr>
        <w:noProof/>
        <w:lang w:eastAsia="fr-FR"/>
      </w:rPr>
      <w:drawing>
        <wp:inline distT="0" distB="0" distL="0" distR="0" wp14:anchorId="5D0469F9" wp14:editId="0D625DE9">
          <wp:extent cx="914400" cy="73028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CG B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981" cy="730746"/>
                  </a:xfrm>
                  <a:prstGeom prst="rect">
                    <a:avLst/>
                  </a:prstGeom>
                </pic:spPr>
              </pic:pic>
            </a:graphicData>
          </a:graphic>
        </wp:inline>
      </w:drawing>
    </w:r>
    <w:r>
      <w:t xml:space="preserve">               </w:t>
    </w:r>
    <w:r>
      <w:rPr>
        <w:noProof/>
        <w:lang w:eastAsia="fr-FR"/>
      </w:rPr>
      <w:drawing>
        <wp:inline distT="0" distB="0" distL="0" distR="0" wp14:anchorId="11B96F11" wp14:editId="11E6943A">
          <wp:extent cx="3414017" cy="552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2543" cy="561921"/>
                  </a:xfrm>
                  <a:prstGeom prst="rect">
                    <a:avLst/>
                  </a:prstGeom>
                </pic:spPr>
              </pic:pic>
            </a:graphicData>
          </a:graphic>
        </wp:inline>
      </w:drawing>
    </w:r>
    <w:r w:rsidR="00A95600">
      <w:t xml:space="preserve">       </w:t>
    </w:r>
    <w:r w:rsidR="00A95600" w:rsidRPr="00A95600">
      <w:rPr>
        <w:b/>
        <w:color w:val="479909"/>
      </w:rPr>
      <w:t>Edition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84" w:rsidRDefault="006B18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0DB"/>
    <w:multiLevelType w:val="hybridMultilevel"/>
    <w:tmpl w:val="8482EB00"/>
    <w:lvl w:ilvl="0" w:tplc="E5D2278C">
      <w:start w:val="3"/>
      <w:numFmt w:val="bullet"/>
      <w:lvlText w:val="-"/>
      <w:lvlJc w:val="left"/>
      <w:pPr>
        <w:ind w:left="360" w:hanging="360"/>
      </w:pPr>
      <w:rPr>
        <w:rFonts w:ascii="Tahoma" w:eastAsia="Times New Roman" w:hAnsi="Tahoma" w:cs="Tahoma"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A658C8"/>
    <w:multiLevelType w:val="hybridMultilevel"/>
    <w:tmpl w:val="7E4EE86E"/>
    <w:lvl w:ilvl="0" w:tplc="E5D2278C">
      <w:start w:val="3"/>
      <w:numFmt w:val="bullet"/>
      <w:lvlText w:val="-"/>
      <w:lvlJc w:val="left"/>
      <w:pPr>
        <w:ind w:left="360" w:hanging="360"/>
      </w:pPr>
      <w:rPr>
        <w:rFonts w:ascii="Tahoma" w:eastAsia="Times New Roman" w:hAnsi="Tahoma" w:cs="Tahoma"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D96646"/>
    <w:multiLevelType w:val="hybridMultilevel"/>
    <w:tmpl w:val="ACDC1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82813"/>
    <w:multiLevelType w:val="multilevel"/>
    <w:tmpl w:val="2A148B20"/>
    <w:lvl w:ilvl="0">
      <w:start w:val="3"/>
      <w:numFmt w:val="decimal"/>
      <w:lvlText w:val="%1"/>
      <w:lvlJc w:val="left"/>
      <w:pPr>
        <w:ind w:left="375" w:hanging="375"/>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2A92BF7"/>
    <w:multiLevelType w:val="hybridMultilevel"/>
    <w:tmpl w:val="CD667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B2095B"/>
    <w:multiLevelType w:val="hybridMultilevel"/>
    <w:tmpl w:val="526EA118"/>
    <w:lvl w:ilvl="0" w:tplc="E5D2278C">
      <w:start w:val="3"/>
      <w:numFmt w:val="bullet"/>
      <w:lvlText w:val="-"/>
      <w:lvlJc w:val="left"/>
      <w:pPr>
        <w:ind w:left="360" w:hanging="360"/>
      </w:pPr>
      <w:rPr>
        <w:rFonts w:ascii="Tahoma" w:eastAsia="Times New Roman" w:hAnsi="Tahoma" w:cs="Tahoma" w:hint="default"/>
      </w:rPr>
    </w:lvl>
    <w:lvl w:ilvl="1" w:tplc="040C0001">
      <w:start w:val="1"/>
      <w:numFmt w:val="bullet"/>
      <w:lvlText w:val=""/>
      <w:lvlJc w:val="left"/>
      <w:pPr>
        <w:ind w:left="1080" w:hanging="360"/>
      </w:pPr>
      <w:rPr>
        <w:rFonts w:ascii="Symbol" w:hAnsi="Symbol" w:hint="default"/>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64A4120"/>
    <w:multiLevelType w:val="hybridMultilevel"/>
    <w:tmpl w:val="3FF2B3C6"/>
    <w:lvl w:ilvl="0" w:tplc="4CD85BE0">
      <w:start w:val="1"/>
      <w:numFmt w:val="bullet"/>
      <w:lvlText w:val=""/>
      <w:lvlJc w:val="left"/>
      <w:pPr>
        <w:tabs>
          <w:tab w:val="num" w:pos="720"/>
        </w:tabs>
        <w:ind w:left="720" w:hanging="360"/>
      </w:pPr>
      <w:rPr>
        <w:rFonts w:ascii="Wingdings" w:hAnsi="Wingdings" w:hint="default"/>
      </w:rPr>
    </w:lvl>
    <w:lvl w:ilvl="1" w:tplc="15940E8E">
      <w:start w:val="3168"/>
      <w:numFmt w:val="bullet"/>
      <w:lvlText w:val=""/>
      <w:lvlJc w:val="left"/>
      <w:pPr>
        <w:tabs>
          <w:tab w:val="num" w:pos="1440"/>
        </w:tabs>
        <w:ind w:left="1440" w:hanging="360"/>
      </w:pPr>
      <w:rPr>
        <w:rFonts w:ascii="Wingdings 2" w:hAnsi="Wingdings 2" w:hint="default"/>
      </w:rPr>
    </w:lvl>
    <w:lvl w:ilvl="2" w:tplc="CF94DC64" w:tentative="1">
      <w:start w:val="1"/>
      <w:numFmt w:val="bullet"/>
      <w:lvlText w:val=""/>
      <w:lvlJc w:val="left"/>
      <w:pPr>
        <w:tabs>
          <w:tab w:val="num" w:pos="2160"/>
        </w:tabs>
        <w:ind w:left="2160" w:hanging="360"/>
      </w:pPr>
      <w:rPr>
        <w:rFonts w:ascii="Wingdings" w:hAnsi="Wingdings" w:hint="default"/>
      </w:rPr>
    </w:lvl>
    <w:lvl w:ilvl="3" w:tplc="96C6A4F0" w:tentative="1">
      <w:start w:val="1"/>
      <w:numFmt w:val="bullet"/>
      <w:lvlText w:val=""/>
      <w:lvlJc w:val="left"/>
      <w:pPr>
        <w:tabs>
          <w:tab w:val="num" w:pos="2880"/>
        </w:tabs>
        <w:ind w:left="2880" w:hanging="360"/>
      </w:pPr>
      <w:rPr>
        <w:rFonts w:ascii="Wingdings" w:hAnsi="Wingdings" w:hint="default"/>
      </w:rPr>
    </w:lvl>
    <w:lvl w:ilvl="4" w:tplc="3A96043A" w:tentative="1">
      <w:start w:val="1"/>
      <w:numFmt w:val="bullet"/>
      <w:lvlText w:val=""/>
      <w:lvlJc w:val="left"/>
      <w:pPr>
        <w:tabs>
          <w:tab w:val="num" w:pos="3600"/>
        </w:tabs>
        <w:ind w:left="3600" w:hanging="360"/>
      </w:pPr>
      <w:rPr>
        <w:rFonts w:ascii="Wingdings" w:hAnsi="Wingdings" w:hint="default"/>
      </w:rPr>
    </w:lvl>
    <w:lvl w:ilvl="5" w:tplc="6B2286FC" w:tentative="1">
      <w:start w:val="1"/>
      <w:numFmt w:val="bullet"/>
      <w:lvlText w:val=""/>
      <w:lvlJc w:val="left"/>
      <w:pPr>
        <w:tabs>
          <w:tab w:val="num" w:pos="4320"/>
        </w:tabs>
        <w:ind w:left="4320" w:hanging="360"/>
      </w:pPr>
      <w:rPr>
        <w:rFonts w:ascii="Wingdings" w:hAnsi="Wingdings" w:hint="default"/>
      </w:rPr>
    </w:lvl>
    <w:lvl w:ilvl="6" w:tplc="F5882228" w:tentative="1">
      <w:start w:val="1"/>
      <w:numFmt w:val="bullet"/>
      <w:lvlText w:val=""/>
      <w:lvlJc w:val="left"/>
      <w:pPr>
        <w:tabs>
          <w:tab w:val="num" w:pos="5040"/>
        </w:tabs>
        <w:ind w:left="5040" w:hanging="360"/>
      </w:pPr>
      <w:rPr>
        <w:rFonts w:ascii="Wingdings" w:hAnsi="Wingdings" w:hint="default"/>
      </w:rPr>
    </w:lvl>
    <w:lvl w:ilvl="7" w:tplc="E0A47CB0" w:tentative="1">
      <w:start w:val="1"/>
      <w:numFmt w:val="bullet"/>
      <w:lvlText w:val=""/>
      <w:lvlJc w:val="left"/>
      <w:pPr>
        <w:tabs>
          <w:tab w:val="num" w:pos="5760"/>
        </w:tabs>
        <w:ind w:left="5760" w:hanging="360"/>
      </w:pPr>
      <w:rPr>
        <w:rFonts w:ascii="Wingdings" w:hAnsi="Wingdings" w:hint="default"/>
      </w:rPr>
    </w:lvl>
    <w:lvl w:ilvl="8" w:tplc="1304DCA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B6"/>
    <w:rsid w:val="00041726"/>
    <w:rsid w:val="00055C33"/>
    <w:rsid w:val="000B365D"/>
    <w:rsid w:val="000C3423"/>
    <w:rsid w:val="00136764"/>
    <w:rsid w:val="00161718"/>
    <w:rsid w:val="00166AF8"/>
    <w:rsid w:val="00172F70"/>
    <w:rsid w:val="00185BFB"/>
    <w:rsid w:val="001C00C8"/>
    <w:rsid w:val="00203175"/>
    <w:rsid w:val="0021234B"/>
    <w:rsid w:val="0021668F"/>
    <w:rsid w:val="00234EC0"/>
    <w:rsid w:val="0023632D"/>
    <w:rsid w:val="00237F29"/>
    <w:rsid w:val="002410FE"/>
    <w:rsid w:val="00265A6E"/>
    <w:rsid w:val="002726C8"/>
    <w:rsid w:val="002747B7"/>
    <w:rsid w:val="002857CF"/>
    <w:rsid w:val="00297BF1"/>
    <w:rsid w:val="002A4723"/>
    <w:rsid w:val="002B5B7D"/>
    <w:rsid w:val="00337156"/>
    <w:rsid w:val="00341113"/>
    <w:rsid w:val="00347E47"/>
    <w:rsid w:val="00361AC4"/>
    <w:rsid w:val="003C5782"/>
    <w:rsid w:val="003D2A7A"/>
    <w:rsid w:val="003E0978"/>
    <w:rsid w:val="003E5582"/>
    <w:rsid w:val="003F0F56"/>
    <w:rsid w:val="00400983"/>
    <w:rsid w:val="00420CEF"/>
    <w:rsid w:val="00424430"/>
    <w:rsid w:val="00430A16"/>
    <w:rsid w:val="00447C91"/>
    <w:rsid w:val="00456FC7"/>
    <w:rsid w:val="00464454"/>
    <w:rsid w:val="004C0927"/>
    <w:rsid w:val="004D2D26"/>
    <w:rsid w:val="004D3070"/>
    <w:rsid w:val="004D46DD"/>
    <w:rsid w:val="004D5DBD"/>
    <w:rsid w:val="004F06E7"/>
    <w:rsid w:val="005000C5"/>
    <w:rsid w:val="00514E1A"/>
    <w:rsid w:val="00590265"/>
    <w:rsid w:val="005E0263"/>
    <w:rsid w:val="00600EC7"/>
    <w:rsid w:val="00615ED2"/>
    <w:rsid w:val="00616239"/>
    <w:rsid w:val="006343ED"/>
    <w:rsid w:val="006577BE"/>
    <w:rsid w:val="00663B10"/>
    <w:rsid w:val="00665BF2"/>
    <w:rsid w:val="00682810"/>
    <w:rsid w:val="00684E19"/>
    <w:rsid w:val="00696191"/>
    <w:rsid w:val="006A3CA1"/>
    <w:rsid w:val="006B1884"/>
    <w:rsid w:val="006F1524"/>
    <w:rsid w:val="006F7D59"/>
    <w:rsid w:val="00702381"/>
    <w:rsid w:val="00732779"/>
    <w:rsid w:val="007327EF"/>
    <w:rsid w:val="00737706"/>
    <w:rsid w:val="00743397"/>
    <w:rsid w:val="007437A4"/>
    <w:rsid w:val="00751ACA"/>
    <w:rsid w:val="00772C1F"/>
    <w:rsid w:val="007A1FB2"/>
    <w:rsid w:val="007E135F"/>
    <w:rsid w:val="007E20B6"/>
    <w:rsid w:val="007E2576"/>
    <w:rsid w:val="007F62A3"/>
    <w:rsid w:val="00803926"/>
    <w:rsid w:val="00814B27"/>
    <w:rsid w:val="00831D55"/>
    <w:rsid w:val="00855CE1"/>
    <w:rsid w:val="008B01D0"/>
    <w:rsid w:val="008B4858"/>
    <w:rsid w:val="008B4AB4"/>
    <w:rsid w:val="008F165A"/>
    <w:rsid w:val="00907D4A"/>
    <w:rsid w:val="009A088C"/>
    <w:rsid w:val="009C01F1"/>
    <w:rsid w:val="009C390C"/>
    <w:rsid w:val="009F5F2D"/>
    <w:rsid w:val="00A14B4F"/>
    <w:rsid w:val="00A32C11"/>
    <w:rsid w:val="00A81350"/>
    <w:rsid w:val="00A9375B"/>
    <w:rsid w:val="00A95600"/>
    <w:rsid w:val="00AA7EB0"/>
    <w:rsid w:val="00AD0880"/>
    <w:rsid w:val="00AD5C4B"/>
    <w:rsid w:val="00AE345F"/>
    <w:rsid w:val="00AE5633"/>
    <w:rsid w:val="00B16B14"/>
    <w:rsid w:val="00B67A29"/>
    <w:rsid w:val="00B728A0"/>
    <w:rsid w:val="00B81F9B"/>
    <w:rsid w:val="00B966F1"/>
    <w:rsid w:val="00BC1C06"/>
    <w:rsid w:val="00BE7A50"/>
    <w:rsid w:val="00BF2125"/>
    <w:rsid w:val="00BF3DAA"/>
    <w:rsid w:val="00BF4BBA"/>
    <w:rsid w:val="00C00950"/>
    <w:rsid w:val="00C0229C"/>
    <w:rsid w:val="00C10398"/>
    <w:rsid w:val="00C45F7C"/>
    <w:rsid w:val="00C50165"/>
    <w:rsid w:val="00C521D7"/>
    <w:rsid w:val="00C57D64"/>
    <w:rsid w:val="00C66B37"/>
    <w:rsid w:val="00C759D0"/>
    <w:rsid w:val="00C90103"/>
    <w:rsid w:val="00C91E47"/>
    <w:rsid w:val="00CB2EB8"/>
    <w:rsid w:val="00CD2D7E"/>
    <w:rsid w:val="00D079E3"/>
    <w:rsid w:val="00D122BE"/>
    <w:rsid w:val="00D20634"/>
    <w:rsid w:val="00D65E22"/>
    <w:rsid w:val="00D81ED0"/>
    <w:rsid w:val="00D91C5B"/>
    <w:rsid w:val="00D9301B"/>
    <w:rsid w:val="00DB42EE"/>
    <w:rsid w:val="00DF13F1"/>
    <w:rsid w:val="00E40BB4"/>
    <w:rsid w:val="00E85AB3"/>
    <w:rsid w:val="00E9555C"/>
    <w:rsid w:val="00EC7E93"/>
    <w:rsid w:val="00ED3992"/>
    <w:rsid w:val="00EE52C1"/>
    <w:rsid w:val="00F00F5F"/>
    <w:rsid w:val="00F34F04"/>
    <w:rsid w:val="00F37CB9"/>
    <w:rsid w:val="00F445C7"/>
    <w:rsid w:val="00F6681B"/>
    <w:rsid w:val="00FA7525"/>
    <w:rsid w:val="00FA768D"/>
    <w:rsid w:val="00FB7815"/>
    <w:rsid w:val="00FC0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B6"/>
    <w:pPr>
      <w:suppressAutoHyphens/>
    </w:pPr>
    <w:rPr>
      <w:rFonts w:ascii="Calibri" w:eastAsia="Calibri" w:hAnsi="Calibri" w:cs="Times New Roman"/>
      <w:kern w:val="1"/>
      <w:lang w:eastAsia="ar-SA"/>
    </w:rPr>
  </w:style>
  <w:style w:type="paragraph" w:styleId="Titre1">
    <w:name w:val="heading 1"/>
    <w:basedOn w:val="Normal"/>
    <w:next w:val="Normal"/>
    <w:link w:val="Titre1Car"/>
    <w:uiPriority w:val="9"/>
    <w:qFormat/>
    <w:rsid w:val="002B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E20B6"/>
    <w:rPr>
      <w:color w:val="0000FF"/>
      <w:u w:val="single"/>
    </w:rPr>
  </w:style>
  <w:style w:type="paragraph" w:styleId="Textedebulles">
    <w:name w:val="Balloon Text"/>
    <w:basedOn w:val="Normal"/>
    <w:link w:val="TextedebullesCar"/>
    <w:uiPriority w:val="99"/>
    <w:semiHidden/>
    <w:unhideWhenUsed/>
    <w:rsid w:val="007E20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0B6"/>
    <w:rPr>
      <w:rFonts w:ascii="Tahoma" w:eastAsia="Calibri" w:hAnsi="Tahoma" w:cs="Tahoma"/>
      <w:kern w:val="1"/>
      <w:sz w:val="16"/>
      <w:szCs w:val="16"/>
      <w:lang w:eastAsia="ar-SA"/>
    </w:rPr>
  </w:style>
  <w:style w:type="paragraph" w:styleId="En-tte">
    <w:name w:val="header"/>
    <w:basedOn w:val="Normal"/>
    <w:link w:val="En-tteCar"/>
    <w:uiPriority w:val="99"/>
    <w:unhideWhenUsed/>
    <w:rsid w:val="00AA7EB0"/>
    <w:pPr>
      <w:tabs>
        <w:tab w:val="center" w:pos="4536"/>
        <w:tab w:val="right" w:pos="9072"/>
      </w:tabs>
      <w:spacing w:after="0" w:line="240" w:lineRule="auto"/>
    </w:pPr>
  </w:style>
  <w:style w:type="character" w:customStyle="1" w:styleId="En-tteCar">
    <w:name w:val="En-tête Car"/>
    <w:basedOn w:val="Policepardfaut"/>
    <w:link w:val="En-tte"/>
    <w:uiPriority w:val="99"/>
    <w:rsid w:val="00AA7EB0"/>
    <w:rPr>
      <w:rFonts w:ascii="Calibri" w:eastAsia="Calibri" w:hAnsi="Calibri" w:cs="Times New Roman"/>
      <w:kern w:val="1"/>
      <w:lang w:eastAsia="ar-SA"/>
    </w:rPr>
  </w:style>
  <w:style w:type="paragraph" w:styleId="Pieddepage">
    <w:name w:val="footer"/>
    <w:basedOn w:val="Normal"/>
    <w:link w:val="PieddepageCar"/>
    <w:uiPriority w:val="99"/>
    <w:unhideWhenUsed/>
    <w:rsid w:val="00AA7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EB0"/>
    <w:rPr>
      <w:rFonts w:ascii="Calibri" w:eastAsia="Calibri" w:hAnsi="Calibri" w:cs="Times New Roman"/>
      <w:kern w:val="1"/>
      <w:lang w:eastAsia="ar-SA"/>
    </w:rPr>
  </w:style>
  <w:style w:type="character" w:customStyle="1" w:styleId="Mention1">
    <w:name w:val="Mention1"/>
    <w:basedOn w:val="Policepardfaut"/>
    <w:uiPriority w:val="99"/>
    <w:semiHidden/>
    <w:unhideWhenUsed/>
    <w:rsid w:val="00855CE1"/>
    <w:rPr>
      <w:color w:val="2B579A"/>
      <w:shd w:val="clear" w:color="auto" w:fill="E6E6E6"/>
    </w:rPr>
  </w:style>
  <w:style w:type="paragraph" w:styleId="Paragraphedeliste">
    <w:name w:val="List Paragraph"/>
    <w:basedOn w:val="Normal"/>
    <w:uiPriority w:val="34"/>
    <w:qFormat/>
    <w:rsid w:val="00B966F1"/>
    <w:pPr>
      <w:ind w:left="720"/>
      <w:contextualSpacing/>
    </w:pPr>
  </w:style>
  <w:style w:type="character" w:customStyle="1" w:styleId="Mention2">
    <w:name w:val="Mention2"/>
    <w:basedOn w:val="Policepardfaut"/>
    <w:uiPriority w:val="99"/>
    <w:semiHidden/>
    <w:unhideWhenUsed/>
    <w:rsid w:val="00616239"/>
    <w:rPr>
      <w:color w:val="2B579A"/>
      <w:shd w:val="clear" w:color="auto" w:fill="E6E6E6"/>
    </w:rPr>
  </w:style>
  <w:style w:type="character" w:customStyle="1" w:styleId="Titre1Car">
    <w:name w:val="Titre 1 Car"/>
    <w:basedOn w:val="Policepardfaut"/>
    <w:link w:val="Titre1"/>
    <w:uiPriority w:val="9"/>
    <w:rsid w:val="002B5B7D"/>
    <w:rPr>
      <w:rFonts w:asciiTheme="majorHAnsi" w:eastAsiaTheme="majorEastAsia" w:hAnsiTheme="majorHAnsi" w:cstheme="majorBidi"/>
      <w:b/>
      <w:bCs/>
      <w:color w:val="365F91" w:themeColor="accent1" w:themeShade="BF"/>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B6"/>
    <w:pPr>
      <w:suppressAutoHyphens/>
    </w:pPr>
    <w:rPr>
      <w:rFonts w:ascii="Calibri" w:eastAsia="Calibri" w:hAnsi="Calibri" w:cs="Times New Roman"/>
      <w:kern w:val="1"/>
      <w:lang w:eastAsia="ar-SA"/>
    </w:rPr>
  </w:style>
  <w:style w:type="paragraph" w:styleId="Titre1">
    <w:name w:val="heading 1"/>
    <w:basedOn w:val="Normal"/>
    <w:next w:val="Normal"/>
    <w:link w:val="Titre1Car"/>
    <w:uiPriority w:val="9"/>
    <w:qFormat/>
    <w:rsid w:val="002B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E20B6"/>
    <w:rPr>
      <w:color w:val="0000FF"/>
      <w:u w:val="single"/>
    </w:rPr>
  </w:style>
  <w:style w:type="paragraph" w:styleId="Textedebulles">
    <w:name w:val="Balloon Text"/>
    <w:basedOn w:val="Normal"/>
    <w:link w:val="TextedebullesCar"/>
    <w:uiPriority w:val="99"/>
    <w:semiHidden/>
    <w:unhideWhenUsed/>
    <w:rsid w:val="007E20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0B6"/>
    <w:rPr>
      <w:rFonts w:ascii="Tahoma" w:eastAsia="Calibri" w:hAnsi="Tahoma" w:cs="Tahoma"/>
      <w:kern w:val="1"/>
      <w:sz w:val="16"/>
      <w:szCs w:val="16"/>
      <w:lang w:eastAsia="ar-SA"/>
    </w:rPr>
  </w:style>
  <w:style w:type="paragraph" w:styleId="En-tte">
    <w:name w:val="header"/>
    <w:basedOn w:val="Normal"/>
    <w:link w:val="En-tteCar"/>
    <w:uiPriority w:val="99"/>
    <w:unhideWhenUsed/>
    <w:rsid w:val="00AA7EB0"/>
    <w:pPr>
      <w:tabs>
        <w:tab w:val="center" w:pos="4536"/>
        <w:tab w:val="right" w:pos="9072"/>
      </w:tabs>
      <w:spacing w:after="0" w:line="240" w:lineRule="auto"/>
    </w:pPr>
  </w:style>
  <w:style w:type="character" w:customStyle="1" w:styleId="En-tteCar">
    <w:name w:val="En-tête Car"/>
    <w:basedOn w:val="Policepardfaut"/>
    <w:link w:val="En-tte"/>
    <w:uiPriority w:val="99"/>
    <w:rsid w:val="00AA7EB0"/>
    <w:rPr>
      <w:rFonts w:ascii="Calibri" w:eastAsia="Calibri" w:hAnsi="Calibri" w:cs="Times New Roman"/>
      <w:kern w:val="1"/>
      <w:lang w:eastAsia="ar-SA"/>
    </w:rPr>
  </w:style>
  <w:style w:type="paragraph" w:styleId="Pieddepage">
    <w:name w:val="footer"/>
    <w:basedOn w:val="Normal"/>
    <w:link w:val="PieddepageCar"/>
    <w:uiPriority w:val="99"/>
    <w:unhideWhenUsed/>
    <w:rsid w:val="00AA7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EB0"/>
    <w:rPr>
      <w:rFonts w:ascii="Calibri" w:eastAsia="Calibri" w:hAnsi="Calibri" w:cs="Times New Roman"/>
      <w:kern w:val="1"/>
      <w:lang w:eastAsia="ar-SA"/>
    </w:rPr>
  </w:style>
  <w:style w:type="character" w:customStyle="1" w:styleId="Mention1">
    <w:name w:val="Mention1"/>
    <w:basedOn w:val="Policepardfaut"/>
    <w:uiPriority w:val="99"/>
    <w:semiHidden/>
    <w:unhideWhenUsed/>
    <w:rsid w:val="00855CE1"/>
    <w:rPr>
      <w:color w:val="2B579A"/>
      <w:shd w:val="clear" w:color="auto" w:fill="E6E6E6"/>
    </w:rPr>
  </w:style>
  <w:style w:type="paragraph" w:styleId="Paragraphedeliste">
    <w:name w:val="List Paragraph"/>
    <w:basedOn w:val="Normal"/>
    <w:uiPriority w:val="34"/>
    <w:qFormat/>
    <w:rsid w:val="00B966F1"/>
    <w:pPr>
      <w:ind w:left="720"/>
      <w:contextualSpacing/>
    </w:pPr>
  </w:style>
  <w:style w:type="character" w:customStyle="1" w:styleId="Mention2">
    <w:name w:val="Mention2"/>
    <w:basedOn w:val="Policepardfaut"/>
    <w:uiPriority w:val="99"/>
    <w:semiHidden/>
    <w:unhideWhenUsed/>
    <w:rsid w:val="00616239"/>
    <w:rPr>
      <w:color w:val="2B579A"/>
      <w:shd w:val="clear" w:color="auto" w:fill="E6E6E6"/>
    </w:rPr>
  </w:style>
  <w:style w:type="character" w:customStyle="1" w:styleId="Titre1Car">
    <w:name w:val="Titre 1 Car"/>
    <w:basedOn w:val="Policepardfaut"/>
    <w:link w:val="Titre1"/>
    <w:uiPriority w:val="9"/>
    <w:rsid w:val="002B5B7D"/>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6358">
      <w:bodyDiv w:val="1"/>
      <w:marLeft w:val="0"/>
      <w:marRight w:val="0"/>
      <w:marTop w:val="0"/>
      <w:marBottom w:val="0"/>
      <w:divBdr>
        <w:top w:val="none" w:sz="0" w:space="0" w:color="auto"/>
        <w:left w:val="none" w:sz="0" w:space="0" w:color="auto"/>
        <w:bottom w:val="none" w:sz="0" w:space="0" w:color="auto"/>
        <w:right w:val="none" w:sz="0" w:space="0" w:color="auto"/>
      </w:divBdr>
    </w:div>
    <w:div w:id="16607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y.abiven@analyst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lorencedejuvigny@dfcg-pdl.f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AB15-93B2-4F39-9576-111150DC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7738</Characters>
  <Application>Microsoft Office Word</Application>
  <DocSecurity>0</DocSecurity>
  <Lines>64</Lines>
  <Paragraphs>18</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vt:lpstr>/</vt:lpstr>
      <vt:lpstr/>
      <vt:lpstr>/                      </vt:lpstr>
      <vt:lpstr>I - REGLEMENT	</vt:lpstr>
      <vt:lpstr>II - FICHE SIGNALETIQUE</vt:lpstr>
    </vt:vector>
  </TitlesOfParts>
  <Company>Université de Rennes 1</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2017-06-06T07:39:00Z</cp:lastPrinted>
  <dcterms:created xsi:type="dcterms:W3CDTF">2019-04-11T13:57:00Z</dcterms:created>
  <dcterms:modified xsi:type="dcterms:W3CDTF">2019-04-11T13:57:00Z</dcterms:modified>
</cp:coreProperties>
</file>